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1702" w14:textId="77777777" w:rsidR="00251830" w:rsidRPr="0085010B" w:rsidRDefault="00B771BE" w:rsidP="00251830">
      <w:pPr>
        <w:jc w:val="center"/>
        <w:rPr>
          <w:rFonts w:ascii="Arial" w:hAnsi="Arial" w:cs="Arial"/>
          <w:b/>
          <w:sz w:val="32"/>
          <w:szCs w:val="32"/>
          <w:lang w:val="en-GB"/>
        </w:rPr>
      </w:pPr>
      <w:r>
        <w:rPr>
          <w:rFonts w:ascii="Arial" w:hAnsi="Arial" w:cs="Arial"/>
          <w:noProof/>
        </w:rPr>
        <w:pict w14:anchorId="76BC8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in;margin-top:-18pt;width:108pt;height:51pt;z-index:-251658239">
            <v:imagedata r:id="rId10" o:title="FDC Logo - inc fdc"/>
          </v:shape>
        </w:pict>
      </w:r>
      <w:r>
        <w:rPr>
          <w:rFonts w:ascii="Arial" w:hAnsi="Arial" w:cs="Arial"/>
          <w:b/>
          <w:noProof/>
          <w:sz w:val="32"/>
          <w:szCs w:val="32"/>
        </w:rPr>
        <w:pict w14:anchorId="38B660CB">
          <v:shape id="_x0000_s1026" type="#_x0000_t75" style="position:absolute;left:0;text-align:left;margin-left:-18pt;margin-top:-18pt;width:99.75pt;height:62.25pt;z-index:-251658240">
            <v:imagedata r:id="rId11" o:title="icon"/>
          </v:shape>
        </w:pict>
      </w:r>
      <w:r w:rsidR="00251830" w:rsidRPr="0085010B">
        <w:rPr>
          <w:rFonts w:ascii="Arial" w:hAnsi="Arial" w:cs="Arial"/>
          <w:b/>
          <w:sz w:val="32"/>
          <w:szCs w:val="32"/>
          <w:lang w:val="en-GB"/>
        </w:rPr>
        <w:t>JOB DESCRIPTION</w:t>
      </w:r>
    </w:p>
    <w:p w14:paraId="2AED8FF4" w14:textId="77777777" w:rsidR="00251830" w:rsidRPr="0085010B" w:rsidRDefault="00251830" w:rsidP="00251830">
      <w:pPr>
        <w:rPr>
          <w:rFonts w:ascii="Arial" w:hAnsi="Arial" w:cs="Arial"/>
          <w:lang w:val="en-GB"/>
        </w:rPr>
      </w:pPr>
    </w:p>
    <w:p w14:paraId="76B85084" w14:textId="77777777" w:rsidR="00251830" w:rsidRDefault="00251830" w:rsidP="00251830">
      <w:pPr>
        <w:rPr>
          <w:rFonts w:ascii="Arial" w:hAnsi="Arial" w:cs="Arial"/>
          <w:lang w:val="en-GB"/>
        </w:rPr>
      </w:pPr>
    </w:p>
    <w:p w14:paraId="17F5BFBB" w14:textId="77777777" w:rsidR="00251830" w:rsidRDefault="00251830" w:rsidP="00251830">
      <w:pPr>
        <w:rPr>
          <w:rFonts w:ascii="Arial" w:hAnsi="Arial" w:cs="Arial"/>
          <w:lang w:val="en-GB"/>
        </w:rPr>
      </w:pPr>
    </w:p>
    <w:p w14:paraId="49C93270" w14:textId="77777777" w:rsidR="00251830" w:rsidRDefault="00251830" w:rsidP="00251830">
      <w:pPr>
        <w:rPr>
          <w:rFonts w:ascii="Arial" w:hAnsi="Arial" w:cs="Arial"/>
          <w:lang w:val="en-GB"/>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7345"/>
      </w:tblGrid>
      <w:tr w:rsidR="00251830" w:rsidRPr="000D2606" w14:paraId="0FEDCBEA" w14:textId="77777777" w:rsidTr="7C9EA54E">
        <w:tc>
          <w:tcPr>
            <w:tcW w:w="3095" w:type="dxa"/>
            <w:shd w:val="clear" w:color="auto" w:fill="CC99FF"/>
          </w:tcPr>
          <w:p w14:paraId="46A0D3CB" w14:textId="77777777" w:rsidR="00251830" w:rsidRPr="000D2606" w:rsidRDefault="00251830" w:rsidP="00251830">
            <w:pPr>
              <w:rPr>
                <w:rFonts w:ascii="Arial" w:hAnsi="Arial" w:cs="Arial"/>
                <w:b/>
                <w:lang w:val="en-GB"/>
              </w:rPr>
            </w:pPr>
          </w:p>
          <w:p w14:paraId="22E9FC2C" w14:textId="77777777" w:rsidR="00251830" w:rsidRPr="000D2606" w:rsidRDefault="00251830" w:rsidP="00251830">
            <w:pPr>
              <w:rPr>
                <w:rFonts w:ascii="Arial" w:hAnsi="Arial" w:cs="Arial"/>
                <w:b/>
                <w:lang w:val="en-GB"/>
              </w:rPr>
            </w:pPr>
            <w:r w:rsidRPr="000D2606">
              <w:rPr>
                <w:rFonts w:ascii="Arial" w:hAnsi="Arial" w:cs="Arial"/>
                <w:b/>
                <w:lang w:val="en-GB"/>
              </w:rPr>
              <w:t>JOB TITLE</w:t>
            </w:r>
          </w:p>
          <w:p w14:paraId="057BED45" w14:textId="77777777" w:rsidR="00251830" w:rsidRPr="000D2606" w:rsidRDefault="00251830" w:rsidP="00251830">
            <w:pPr>
              <w:rPr>
                <w:rFonts w:ascii="Arial" w:hAnsi="Arial" w:cs="Arial"/>
                <w:b/>
                <w:lang w:val="en-GB"/>
              </w:rPr>
            </w:pPr>
          </w:p>
        </w:tc>
        <w:tc>
          <w:tcPr>
            <w:tcW w:w="7345" w:type="dxa"/>
          </w:tcPr>
          <w:p w14:paraId="7E4A15E7" w14:textId="77777777" w:rsidR="00251830" w:rsidRPr="000D2606" w:rsidRDefault="00251830" w:rsidP="00251830">
            <w:pPr>
              <w:rPr>
                <w:rFonts w:ascii="Arial" w:hAnsi="Arial" w:cs="Arial"/>
                <w:lang w:val="en-GB"/>
              </w:rPr>
            </w:pPr>
          </w:p>
          <w:p w14:paraId="7B3734B4" w14:textId="57FDE93D" w:rsidR="00251830" w:rsidRPr="000D2606" w:rsidRDefault="00B771BE" w:rsidP="00251830">
            <w:pPr>
              <w:rPr>
                <w:rFonts w:ascii="Arial" w:hAnsi="Arial" w:cs="Arial"/>
                <w:lang w:val="en-GB"/>
              </w:rPr>
            </w:pPr>
            <w:r>
              <w:rPr>
                <w:rFonts w:ascii="Arial" w:hAnsi="Arial" w:cs="Arial"/>
                <w:lang w:val="en-GB"/>
              </w:rPr>
              <w:t xml:space="preserve">Trainee </w:t>
            </w:r>
            <w:r w:rsidR="001C341E" w:rsidRPr="0542D567">
              <w:rPr>
                <w:rFonts w:ascii="Arial" w:hAnsi="Arial" w:cs="Arial"/>
                <w:lang w:val="en-GB"/>
              </w:rPr>
              <w:t xml:space="preserve">Marine </w:t>
            </w:r>
            <w:r w:rsidR="00752607" w:rsidRPr="0542D567">
              <w:rPr>
                <w:rFonts w:ascii="Arial" w:hAnsi="Arial" w:cs="Arial"/>
                <w:lang w:val="en-GB"/>
              </w:rPr>
              <w:t>Pilot</w:t>
            </w:r>
            <w:r w:rsidR="00877124" w:rsidRPr="0542D567">
              <w:rPr>
                <w:rFonts w:ascii="Arial" w:hAnsi="Arial" w:cs="Arial"/>
                <w:lang w:val="en-GB"/>
              </w:rPr>
              <w:t xml:space="preserve"> </w:t>
            </w:r>
          </w:p>
        </w:tc>
      </w:tr>
      <w:tr w:rsidR="00251830" w:rsidRPr="000D2606" w14:paraId="0F564A9F" w14:textId="77777777" w:rsidTr="7C9EA54E">
        <w:tc>
          <w:tcPr>
            <w:tcW w:w="3095" w:type="dxa"/>
            <w:shd w:val="clear" w:color="auto" w:fill="CC99FF"/>
          </w:tcPr>
          <w:p w14:paraId="30B4807D" w14:textId="77777777" w:rsidR="00251830" w:rsidRPr="000D2606" w:rsidRDefault="00251830" w:rsidP="00251830">
            <w:pPr>
              <w:rPr>
                <w:rFonts w:ascii="Arial" w:hAnsi="Arial" w:cs="Arial"/>
                <w:b/>
                <w:lang w:val="en-GB"/>
              </w:rPr>
            </w:pPr>
          </w:p>
          <w:p w14:paraId="17B202E5" w14:textId="77777777" w:rsidR="00251830" w:rsidRPr="000D2606" w:rsidRDefault="00251830" w:rsidP="00251830">
            <w:pPr>
              <w:rPr>
                <w:rFonts w:ascii="Arial" w:hAnsi="Arial" w:cs="Arial"/>
                <w:b/>
                <w:lang w:val="en-GB"/>
              </w:rPr>
            </w:pPr>
            <w:r w:rsidRPr="000D2606">
              <w:rPr>
                <w:rFonts w:ascii="Arial" w:hAnsi="Arial" w:cs="Arial"/>
                <w:b/>
                <w:lang w:val="en-GB"/>
              </w:rPr>
              <w:t>GRADE</w:t>
            </w:r>
          </w:p>
          <w:p w14:paraId="2325C99C" w14:textId="77777777" w:rsidR="00251830" w:rsidRPr="000D2606" w:rsidRDefault="00251830" w:rsidP="00251830">
            <w:pPr>
              <w:rPr>
                <w:rFonts w:ascii="Arial" w:hAnsi="Arial" w:cs="Arial"/>
                <w:b/>
                <w:lang w:val="en-GB"/>
              </w:rPr>
            </w:pPr>
          </w:p>
        </w:tc>
        <w:tc>
          <w:tcPr>
            <w:tcW w:w="7345" w:type="dxa"/>
          </w:tcPr>
          <w:p w14:paraId="48F8E42C" w14:textId="0C0D7294" w:rsidR="00251830" w:rsidRPr="000D2606" w:rsidRDefault="00B771BE" w:rsidP="7C9EA54E">
            <w:pPr>
              <w:rPr>
                <w:rFonts w:ascii="Arial" w:hAnsi="Arial" w:cs="Arial"/>
                <w:lang w:val="en-GB"/>
              </w:rPr>
            </w:pPr>
            <w:r>
              <w:rPr>
                <w:rFonts w:ascii="Arial" w:hAnsi="Arial" w:cs="Arial"/>
                <w:lang w:val="en-GB"/>
              </w:rPr>
              <w:t>Band 9</w:t>
            </w:r>
          </w:p>
        </w:tc>
      </w:tr>
      <w:tr w:rsidR="00251830" w:rsidRPr="000D2606" w14:paraId="7716A403" w14:textId="77777777" w:rsidTr="7C9EA54E">
        <w:tc>
          <w:tcPr>
            <w:tcW w:w="3095" w:type="dxa"/>
            <w:shd w:val="clear" w:color="auto" w:fill="CC99FF"/>
          </w:tcPr>
          <w:p w14:paraId="7C79790B" w14:textId="77777777" w:rsidR="00251830" w:rsidRPr="000D2606" w:rsidRDefault="00251830" w:rsidP="00251830">
            <w:pPr>
              <w:rPr>
                <w:rFonts w:ascii="Arial" w:hAnsi="Arial" w:cs="Arial"/>
                <w:b/>
                <w:lang w:val="en-GB"/>
              </w:rPr>
            </w:pPr>
          </w:p>
          <w:p w14:paraId="5B259F8B" w14:textId="77777777" w:rsidR="00251830" w:rsidRPr="000D2606" w:rsidRDefault="00251830" w:rsidP="00251830">
            <w:pPr>
              <w:rPr>
                <w:rFonts w:ascii="Arial" w:hAnsi="Arial" w:cs="Arial"/>
                <w:b/>
                <w:lang w:val="en-GB"/>
              </w:rPr>
            </w:pPr>
            <w:r w:rsidRPr="000D2606">
              <w:rPr>
                <w:rFonts w:ascii="Arial" w:hAnsi="Arial" w:cs="Arial"/>
                <w:b/>
                <w:lang w:val="en-GB"/>
              </w:rPr>
              <w:t>TEAM</w:t>
            </w:r>
          </w:p>
          <w:p w14:paraId="4D667DC6" w14:textId="77777777" w:rsidR="00251830" w:rsidRPr="000D2606" w:rsidRDefault="00251830" w:rsidP="00251830">
            <w:pPr>
              <w:rPr>
                <w:rFonts w:ascii="Arial" w:hAnsi="Arial" w:cs="Arial"/>
                <w:b/>
                <w:lang w:val="en-GB"/>
              </w:rPr>
            </w:pPr>
          </w:p>
        </w:tc>
        <w:tc>
          <w:tcPr>
            <w:tcW w:w="7345" w:type="dxa"/>
          </w:tcPr>
          <w:p w14:paraId="7BC2B13E" w14:textId="280D365A" w:rsidR="00752607" w:rsidRPr="000D2606" w:rsidRDefault="00752607" w:rsidP="7C9EA54E">
            <w:pPr>
              <w:rPr>
                <w:rFonts w:ascii="Arial" w:hAnsi="Arial" w:cs="Arial"/>
                <w:lang w:val="en-GB"/>
              </w:rPr>
            </w:pPr>
            <w:r w:rsidRPr="7C9EA54E">
              <w:rPr>
                <w:rFonts w:ascii="Arial" w:hAnsi="Arial" w:cs="Arial"/>
                <w:lang w:val="en-GB"/>
              </w:rPr>
              <w:t>Marine Services</w:t>
            </w:r>
          </w:p>
        </w:tc>
      </w:tr>
      <w:tr w:rsidR="00251830" w:rsidRPr="000D2606" w14:paraId="38D000CC" w14:textId="77777777" w:rsidTr="7C9EA54E">
        <w:tc>
          <w:tcPr>
            <w:tcW w:w="3095" w:type="dxa"/>
            <w:shd w:val="clear" w:color="auto" w:fill="CC99FF"/>
          </w:tcPr>
          <w:p w14:paraId="3A9EF71C" w14:textId="77777777" w:rsidR="00251830" w:rsidRPr="000D2606" w:rsidRDefault="00251830" w:rsidP="00251830">
            <w:pPr>
              <w:rPr>
                <w:rFonts w:ascii="Arial" w:hAnsi="Arial" w:cs="Arial"/>
                <w:b/>
                <w:lang w:val="en-GB"/>
              </w:rPr>
            </w:pPr>
          </w:p>
          <w:p w14:paraId="7F7AB5EC" w14:textId="77777777" w:rsidR="00251830" w:rsidRPr="000D2606" w:rsidRDefault="00251830" w:rsidP="00251830">
            <w:pPr>
              <w:rPr>
                <w:rFonts w:ascii="Arial" w:hAnsi="Arial" w:cs="Arial"/>
                <w:b/>
                <w:lang w:val="en-GB"/>
              </w:rPr>
            </w:pPr>
            <w:r w:rsidRPr="000D2606">
              <w:rPr>
                <w:rFonts w:ascii="Arial" w:hAnsi="Arial" w:cs="Arial"/>
                <w:b/>
                <w:lang w:val="en-GB"/>
              </w:rPr>
              <w:t>REPORTING TO</w:t>
            </w:r>
          </w:p>
          <w:p w14:paraId="21A22D40" w14:textId="77777777" w:rsidR="00251830" w:rsidRPr="000D2606" w:rsidRDefault="00251830" w:rsidP="00251830">
            <w:pPr>
              <w:rPr>
                <w:rFonts w:ascii="Arial" w:hAnsi="Arial" w:cs="Arial"/>
                <w:b/>
                <w:lang w:val="en-GB"/>
              </w:rPr>
            </w:pPr>
            <w:r w:rsidRPr="000D2606">
              <w:rPr>
                <w:rFonts w:ascii="Arial" w:hAnsi="Arial" w:cs="Arial"/>
                <w:b/>
                <w:lang w:val="en-GB"/>
              </w:rPr>
              <w:t xml:space="preserve"> </w:t>
            </w:r>
          </w:p>
        </w:tc>
        <w:tc>
          <w:tcPr>
            <w:tcW w:w="7345" w:type="dxa"/>
          </w:tcPr>
          <w:p w14:paraId="7A94C82B" w14:textId="52FDDCD8" w:rsidR="00752607" w:rsidRPr="000D2606" w:rsidRDefault="003B0BCE" w:rsidP="0542D567">
            <w:pPr>
              <w:rPr>
                <w:rFonts w:ascii="Arial" w:hAnsi="Arial" w:cs="Arial"/>
                <w:lang w:val="en-GB"/>
              </w:rPr>
            </w:pPr>
            <w:r w:rsidRPr="0542D567">
              <w:rPr>
                <w:rFonts w:ascii="Arial" w:hAnsi="Arial" w:cs="Arial"/>
                <w:lang w:val="en-GB"/>
              </w:rPr>
              <w:t xml:space="preserve"> Harbour Master</w:t>
            </w:r>
          </w:p>
        </w:tc>
      </w:tr>
      <w:tr w:rsidR="00497DCF" w:rsidRPr="000D2606" w14:paraId="0F138D2C" w14:textId="77777777" w:rsidTr="7C9EA54E">
        <w:tc>
          <w:tcPr>
            <w:tcW w:w="3095" w:type="dxa"/>
            <w:shd w:val="clear" w:color="auto" w:fill="CC99FF"/>
          </w:tcPr>
          <w:p w14:paraId="1EBB7099" w14:textId="77777777" w:rsidR="00497DCF" w:rsidRPr="000D2606" w:rsidRDefault="00497DCF" w:rsidP="00251830">
            <w:pPr>
              <w:rPr>
                <w:rFonts w:ascii="Arial" w:hAnsi="Arial" w:cs="Arial"/>
                <w:b/>
                <w:lang w:val="en-GB"/>
              </w:rPr>
            </w:pPr>
          </w:p>
          <w:p w14:paraId="17DB52EF" w14:textId="77777777" w:rsidR="00497DCF" w:rsidRPr="000D2606" w:rsidRDefault="00497DCF" w:rsidP="00251830">
            <w:pPr>
              <w:rPr>
                <w:rFonts w:ascii="Arial" w:hAnsi="Arial" w:cs="Arial"/>
                <w:b/>
                <w:lang w:val="en-GB"/>
              </w:rPr>
            </w:pPr>
            <w:r w:rsidRPr="000D2606">
              <w:rPr>
                <w:rFonts w:ascii="Arial" w:hAnsi="Arial" w:cs="Arial"/>
                <w:b/>
                <w:lang w:val="en-GB"/>
              </w:rPr>
              <w:t>RESPONSIBLE FOR</w:t>
            </w:r>
          </w:p>
          <w:p w14:paraId="54095AE3" w14:textId="77777777" w:rsidR="00497DCF" w:rsidRPr="000D2606" w:rsidRDefault="00497DCF" w:rsidP="00251830">
            <w:pPr>
              <w:rPr>
                <w:rFonts w:ascii="Arial" w:hAnsi="Arial" w:cs="Arial"/>
                <w:b/>
                <w:lang w:val="en-GB"/>
              </w:rPr>
            </w:pPr>
          </w:p>
        </w:tc>
        <w:tc>
          <w:tcPr>
            <w:tcW w:w="7345" w:type="dxa"/>
          </w:tcPr>
          <w:p w14:paraId="7A9A5DF6" w14:textId="09E3917A" w:rsidR="00497DCF" w:rsidRPr="000D2606" w:rsidRDefault="488B1D7C" w:rsidP="7C9EA54E">
            <w:pPr>
              <w:rPr>
                <w:rFonts w:ascii="Arial" w:hAnsi="Arial" w:cs="Arial"/>
                <w:lang w:val="en-GB"/>
              </w:rPr>
            </w:pPr>
            <w:r w:rsidRPr="7C9EA54E">
              <w:rPr>
                <w:rFonts w:ascii="Arial" w:hAnsi="Arial" w:cs="Arial"/>
                <w:lang w:val="en-GB"/>
              </w:rPr>
              <w:t>Safe navigation of vessels within the jurisdiction of the Port of Wisbech</w:t>
            </w:r>
          </w:p>
        </w:tc>
      </w:tr>
      <w:tr w:rsidR="00251830" w:rsidRPr="000D2606" w14:paraId="7973972F" w14:textId="77777777" w:rsidTr="7C9EA54E">
        <w:tc>
          <w:tcPr>
            <w:tcW w:w="3095" w:type="dxa"/>
            <w:shd w:val="clear" w:color="auto" w:fill="CC99FF"/>
          </w:tcPr>
          <w:p w14:paraId="7C1B8C8D" w14:textId="77777777" w:rsidR="00251830" w:rsidRPr="000D2606" w:rsidRDefault="00251830" w:rsidP="00251830">
            <w:pPr>
              <w:rPr>
                <w:rFonts w:ascii="Arial" w:hAnsi="Arial" w:cs="Arial"/>
                <w:b/>
                <w:lang w:val="en-GB"/>
              </w:rPr>
            </w:pPr>
          </w:p>
          <w:p w14:paraId="47EBE692" w14:textId="77777777" w:rsidR="00251830" w:rsidRPr="000D2606" w:rsidRDefault="00251830" w:rsidP="00251830">
            <w:pPr>
              <w:rPr>
                <w:rFonts w:ascii="Arial" w:hAnsi="Arial" w:cs="Arial"/>
                <w:b/>
                <w:lang w:val="en-GB"/>
              </w:rPr>
            </w:pPr>
            <w:r w:rsidRPr="000D2606">
              <w:rPr>
                <w:rFonts w:ascii="Arial" w:hAnsi="Arial" w:cs="Arial"/>
                <w:b/>
                <w:lang w:val="en-GB"/>
              </w:rPr>
              <w:t>BASED AT</w:t>
            </w:r>
          </w:p>
          <w:p w14:paraId="3FF957DD" w14:textId="77777777" w:rsidR="00251830" w:rsidRPr="000D2606" w:rsidRDefault="00251830" w:rsidP="00251830">
            <w:pPr>
              <w:rPr>
                <w:rFonts w:ascii="Arial" w:hAnsi="Arial" w:cs="Arial"/>
                <w:b/>
                <w:lang w:val="en-GB"/>
              </w:rPr>
            </w:pPr>
          </w:p>
        </w:tc>
        <w:tc>
          <w:tcPr>
            <w:tcW w:w="7345" w:type="dxa"/>
          </w:tcPr>
          <w:p w14:paraId="073E9CAC" w14:textId="7DD3C07A" w:rsidR="00251830" w:rsidRPr="000D2606" w:rsidRDefault="00497DCF" w:rsidP="7C9EA54E">
            <w:pPr>
              <w:rPr>
                <w:rFonts w:ascii="Arial" w:hAnsi="Arial" w:cs="Arial"/>
                <w:lang w:val="en-GB"/>
              </w:rPr>
            </w:pPr>
            <w:r w:rsidRPr="7C9EA54E">
              <w:rPr>
                <w:rFonts w:ascii="Arial" w:hAnsi="Arial" w:cs="Arial"/>
              </w:rPr>
              <w:t xml:space="preserve">Anywhere FDC site in District but currently based at </w:t>
            </w:r>
            <w:r w:rsidR="005B2EEB" w:rsidRPr="7C9EA54E">
              <w:rPr>
                <w:rFonts w:ascii="Arial" w:hAnsi="Arial" w:cs="Arial"/>
              </w:rPr>
              <w:t>The Boathouse, Wisbech</w:t>
            </w:r>
          </w:p>
          <w:p w14:paraId="080D188D" w14:textId="77777777" w:rsidR="00251830" w:rsidRPr="000D2606" w:rsidRDefault="00251830" w:rsidP="00251830">
            <w:pPr>
              <w:rPr>
                <w:rFonts w:ascii="Arial" w:hAnsi="Arial" w:cs="Arial"/>
                <w:lang w:val="en-GB"/>
              </w:rPr>
            </w:pPr>
          </w:p>
        </w:tc>
      </w:tr>
      <w:tr w:rsidR="00251830" w:rsidRPr="000D2606" w14:paraId="1AB50C24" w14:textId="77777777" w:rsidTr="7C9EA54E">
        <w:tc>
          <w:tcPr>
            <w:tcW w:w="3095" w:type="dxa"/>
            <w:shd w:val="clear" w:color="auto" w:fill="CC99FF"/>
          </w:tcPr>
          <w:p w14:paraId="627BEE98" w14:textId="77777777" w:rsidR="00251830" w:rsidRPr="000D2606" w:rsidRDefault="00251830" w:rsidP="00251830">
            <w:pPr>
              <w:rPr>
                <w:rFonts w:ascii="Arial" w:hAnsi="Arial" w:cs="Arial"/>
                <w:b/>
                <w:lang w:val="en-GB"/>
              </w:rPr>
            </w:pPr>
          </w:p>
          <w:p w14:paraId="477D1542" w14:textId="77777777" w:rsidR="00251830" w:rsidRPr="000D2606" w:rsidRDefault="00251830" w:rsidP="00251830">
            <w:pPr>
              <w:rPr>
                <w:rFonts w:ascii="Arial" w:hAnsi="Arial" w:cs="Arial"/>
                <w:b/>
                <w:lang w:val="en-GB"/>
              </w:rPr>
            </w:pPr>
            <w:r w:rsidRPr="000D2606">
              <w:rPr>
                <w:rFonts w:ascii="Arial" w:hAnsi="Arial" w:cs="Arial"/>
                <w:b/>
                <w:lang w:val="en-GB"/>
              </w:rPr>
              <w:t>PURPOSE OF THE POST</w:t>
            </w:r>
          </w:p>
          <w:p w14:paraId="24A56F3A" w14:textId="77777777" w:rsidR="00251830" w:rsidRPr="000D2606" w:rsidRDefault="00251830" w:rsidP="00251830">
            <w:pPr>
              <w:rPr>
                <w:rFonts w:ascii="Arial" w:hAnsi="Arial" w:cs="Arial"/>
                <w:b/>
                <w:lang w:val="en-GB"/>
              </w:rPr>
            </w:pPr>
          </w:p>
        </w:tc>
        <w:tc>
          <w:tcPr>
            <w:tcW w:w="7345" w:type="dxa"/>
          </w:tcPr>
          <w:p w14:paraId="5BD7E206" w14:textId="7717A3A4" w:rsidR="00B45FF0" w:rsidRPr="000D2606" w:rsidRDefault="00752607" w:rsidP="7C9EA54E">
            <w:pPr>
              <w:ind w:left="37"/>
              <w:rPr>
                <w:rFonts w:ascii="Arial" w:hAnsi="Arial" w:cs="Arial"/>
              </w:rPr>
            </w:pPr>
            <w:r w:rsidRPr="7C9EA54E">
              <w:rPr>
                <w:rFonts w:ascii="Arial" w:hAnsi="Arial" w:cs="Arial"/>
                <w:lang w:val="en-GB"/>
              </w:rPr>
              <w:t>To provide a safe and effective pilotage service to Port of Wisbech and Port Sutton Bridge</w:t>
            </w:r>
            <w:r w:rsidR="00B45FF0" w:rsidRPr="7C9EA54E">
              <w:rPr>
                <w:rFonts w:ascii="Arial" w:hAnsi="Arial" w:cs="Arial"/>
                <w:lang w:val="en-GB"/>
              </w:rPr>
              <w:t>.</w:t>
            </w:r>
            <w:smartTag w:uri="urn:schemas-microsoft-com:office:smarttags" w:element="PlaceType"/>
            <w:smartTag w:uri="urn:schemas-microsoft-com:office:smarttags" w:element="PlaceName"/>
            <w:smartTag w:uri="urn:schemas-microsoft-com:office:smarttags" w:element="PlaceType"/>
            <w:smartTag w:uri="urn:schemas-microsoft-com:office:smarttags" w:element="PlaceName"/>
            <w:smartTag w:uri="urn:schemas-microsoft-com:office:smarttags" w:element="PlaceType"/>
            <w:smartTag w:uri="urn:schemas-microsoft-com:office:smarttags" w:element="place"/>
          </w:p>
          <w:p w14:paraId="2C14CB8D" w14:textId="77777777" w:rsidR="00251830" w:rsidRDefault="00B45FF0" w:rsidP="0542D567">
            <w:pPr>
              <w:ind w:right="259"/>
              <w:rPr>
                <w:rFonts w:ascii="Arial" w:hAnsi="Arial" w:cs="Arial"/>
              </w:rPr>
            </w:pPr>
            <w:r w:rsidRPr="0542D567">
              <w:rPr>
                <w:rFonts w:ascii="Arial" w:hAnsi="Arial" w:cs="Arial"/>
              </w:rPr>
              <w:t>To implement the Council’s statutory obligation to provide a pilotage service which involves piloting vessels within port limits of Wisbech and Port Sutton Bridge or within the local pilotage district.</w:t>
            </w:r>
            <w:smartTag w:uri="urn:schemas-microsoft-com:office:smarttags" w:element="PlaceType"/>
            <w:smartTag w:uri="urn:schemas-microsoft-com:office:smarttags" w:element="PlaceName"/>
            <w:smartTag w:uri="urn:schemas-microsoft-com:office:smarttags" w:element="PlaceType"/>
            <w:smartTag w:uri="urn:schemas-microsoft-com:office:smarttags" w:element="place"/>
          </w:p>
          <w:p w14:paraId="0406FA18" w14:textId="15F3444B" w:rsidR="00BF2068" w:rsidRPr="000D2606" w:rsidRDefault="00BF2068" w:rsidP="0542D567">
            <w:pPr>
              <w:ind w:right="259"/>
              <w:rPr>
                <w:rFonts w:ascii="Arial" w:hAnsi="Arial" w:cs="Arial"/>
                <w:lang w:val="en-GB"/>
              </w:rPr>
            </w:pPr>
            <w:r w:rsidRPr="0542D567">
              <w:rPr>
                <w:rFonts w:ascii="Arial" w:hAnsi="Arial" w:cs="Arial"/>
              </w:rPr>
              <w:t>To perform other marine related duties.</w:t>
            </w:r>
          </w:p>
        </w:tc>
      </w:tr>
    </w:tbl>
    <w:p w14:paraId="2E9F7501" w14:textId="77777777" w:rsidR="00251830" w:rsidRDefault="00251830" w:rsidP="00251830">
      <w:pPr>
        <w:rPr>
          <w:rFonts w:ascii="Arial" w:hAnsi="Arial" w:cs="Arial"/>
          <w:lang w:val="en-GB"/>
        </w:rPr>
      </w:pPr>
    </w:p>
    <w:p w14:paraId="36587C7C" w14:textId="77777777" w:rsidR="00251830" w:rsidRDefault="00251830" w:rsidP="00251830">
      <w:pPr>
        <w:jc w:val="center"/>
        <w:rPr>
          <w:rFonts w:ascii="Arial" w:hAnsi="Arial" w:cs="Arial"/>
          <w:b/>
          <w:lang w:val="en-GB"/>
        </w:rPr>
      </w:pPr>
    </w:p>
    <w:p w14:paraId="7BAC61B5" w14:textId="77777777" w:rsidR="00251830" w:rsidRDefault="00251830" w:rsidP="003E453F">
      <w:pPr>
        <w:pStyle w:val="Heading1"/>
        <w:ind w:left="-720"/>
        <w:rPr>
          <w:szCs w:val="24"/>
        </w:rPr>
      </w:pPr>
      <w:r>
        <w:rPr>
          <w:szCs w:val="24"/>
        </w:rPr>
        <w:t>PLEASE NOTE:</w:t>
      </w:r>
    </w:p>
    <w:p w14:paraId="1F2D5398" w14:textId="77777777" w:rsidR="00251830" w:rsidRPr="004140F7" w:rsidRDefault="00251830" w:rsidP="003E453F">
      <w:pPr>
        <w:pStyle w:val="Heading1"/>
        <w:ind w:left="-720"/>
        <w:rPr>
          <w:szCs w:val="24"/>
        </w:rPr>
      </w:pPr>
      <w:r w:rsidRPr="004140F7">
        <w:rPr>
          <w:szCs w:val="24"/>
        </w:rPr>
        <w:t xml:space="preserve">Fenland District Council is committed to equal opportunities. </w:t>
      </w:r>
    </w:p>
    <w:p w14:paraId="28ECA4FE" w14:textId="77777777" w:rsidR="00251830" w:rsidRPr="004140F7" w:rsidRDefault="00251830" w:rsidP="003E453F">
      <w:pPr>
        <w:ind w:left="-720"/>
        <w:rPr>
          <w:rFonts w:ascii="Arial" w:hAnsi="Arial" w:cs="Arial"/>
          <w:lang w:val="en-GB"/>
        </w:rPr>
      </w:pPr>
    </w:p>
    <w:p w14:paraId="198275A6" w14:textId="5071013A" w:rsidR="00251830" w:rsidRPr="004140F7" w:rsidRDefault="00251830" w:rsidP="003E453F">
      <w:pPr>
        <w:ind w:left="-720"/>
        <w:rPr>
          <w:rFonts w:ascii="Arial" w:hAnsi="Arial" w:cs="Arial"/>
          <w:b/>
          <w:bCs/>
          <w:lang w:val="en-GB"/>
        </w:rPr>
      </w:pPr>
      <w:r w:rsidRPr="004140F7">
        <w:rPr>
          <w:rFonts w:ascii="Arial" w:hAnsi="Arial" w:cs="Arial"/>
          <w:b/>
          <w:bCs/>
          <w:lang w:val="en-GB"/>
        </w:rPr>
        <w:t xml:space="preserve">It is the Council’s aim to ensure that no potential job applicant, employee or service user, will receive less favourable treatment on the grounds of sex, age, disability, ethnic origin, religion, sexual orientation or marital status. The Council will also not impose any conditions or requirements, which disproportionately disadvantage any group, which </w:t>
      </w:r>
      <w:r w:rsidR="00FF437B" w:rsidRPr="004140F7">
        <w:rPr>
          <w:rFonts w:ascii="Arial" w:hAnsi="Arial" w:cs="Arial"/>
          <w:b/>
          <w:bCs/>
          <w:lang w:val="en-GB"/>
        </w:rPr>
        <w:t>cannot</w:t>
      </w:r>
      <w:r w:rsidRPr="004140F7">
        <w:rPr>
          <w:rFonts w:ascii="Arial" w:hAnsi="Arial" w:cs="Arial"/>
          <w:b/>
          <w:bCs/>
          <w:lang w:val="en-GB"/>
        </w:rPr>
        <w:t xml:space="preserve"> be justified in terms of the needs of the job or the service provided.</w:t>
      </w:r>
    </w:p>
    <w:p w14:paraId="3CE81ED2" w14:textId="77777777" w:rsidR="00251830" w:rsidRDefault="00251830" w:rsidP="003E453F">
      <w:pPr>
        <w:ind w:left="-720"/>
        <w:jc w:val="center"/>
        <w:rPr>
          <w:rFonts w:ascii="Arial" w:hAnsi="Arial" w:cs="Arial"/>
          <w:b/>
          <w:bCs/>
          <w:lang w:val="en-GB"/>
        </w:rPr>
      </w:pPr>
    </w:p>
    <w:p w14:paraId="2FF33D00" w14:textId="77777777" w:rsidR="00251830" w:rsidRDefault="00251830" w:rsidP="003E453F">
      <w:pPr>
        <w:ind w:left="-720"/>
        <w:rPr>
          <w:rFonts w:ascii="Arial" w:hAnsi="Arial" w:cs="Arial"/>
          <w:b/>
          <w:lang w:val="en-GB"/>
        </w:rPr>
      </w:pPr>
      <w:r w:rsidRPr="004140F7">
        <w:rPr>
          <w:rFonts w:ascii="Arial" w:hAnsi="Arial" w:cs="Arial"/>
          <w:b/>
          <w:bCs/>
          <w:lang w:val="en-GB"/>
        </w:rPr>
        <w:t>Fenland District Council operates a no smoking policy.</w:t>
      </w:r>
    </w:p>
    <w:p w14:paraId="2177F342" w14:textId="77777777" w:rsidR="00251830" w:rsidRDefault="00251830" w:rsidP="003E453F">
      <w:pPr>
        <w:ind w:left="-720"/>
        <w:jc w:val="center"/>
        <w:rPr>
          <w:rFonts w:ascii="Arial" w:hAnsi="Arial" w:cs="Arial"/>
          <w:b/>
          <w:lang w:val="en-GB"/>
        </w:rPr>
      </w:pPr>
    </w:p>
    <w:p w14:paraId="11BBDEAE" w14:textId="77777777" w:rsidR="00251830" w:rsidRDefault="00251830" w:rsidP="00251830">
      <w:pPr>
        <w:jc w:val="center"/>
        <w:rPr>
          <w:rFonts w:ascii="Arial" w:hAnsi="Arial" w:cs="Arial"/>
          <w:b/>
          <w:lang w:val="en-GB"/>
        </w:rPr>
      </w:pPr>
    </w:p>
    <w:p w14:paraId="6F5A796C" w14:textId="77777777" w:rsidR="00251830" w:rsidRDefault="00251830" w:rsidP="00251830">
      <w:pPr>
        <w:jc w:val="center"/>
        <w:rPr>
          <w:rFonts w:ascii="Arial" w:hAnsi="Arial" w:cs="Arial"/>
          <w:b/>
          <w:lang w:val="en-GB"/>
        </w:rPr>
      </w:pPr>
    </w:p>
    <w:p w14:paraId="7CF1179F" w14:textId="77777777" w:rsidR="00251830" w:rsidRDefault="00251830" w:rsidP="00251830">
      <w:pPr>
        <w:jc w:val="center"/>
        <w:rPr>
          <w:rFonts w:ascii="Arial" w:hAnsi="Arial" w:cs="Arial"/>
          <w:b/>
          <w:lang w:val="en-GB"/>
        </w:rPr>
      </w:pPr>
    </w:p>
    <w:p w14:paraId="48242479" w14:textId="77777777" w:rsidR="00251830" w:rsidRDefault="00B771BE" w:rsidP="003E453F">
      <w:pPr>
        <w:ind w:left="-900"/>
        <w:jc w:val="center"/>
        <w:rPr>
          <w:rFonts w:ascii="Arial" w:hAnsi="Arial" w:cs="Arial"/>
          <w:b/>
          <w:lang w:val="en-GB"/>
        </w:rPr>
      </w:pPr>
      <w:r>
        <w:rPr>
          <w:rFonts w:ascii="Arial" w:hAnsi="Arial" w:cs="Arial"/>
          <w:b/>
          <w:noProof/>
          <w:lang w:val="en-GB" w:eastAsia="en-GB"/>
        </w:rPr>
        <w:pict w14:anchorId="47AC139A">
          <v:shape id="_x0000_s1030" type="#_x0000_t75" style="position:absolute;left:0;text-align:left;margin-left:-54pt;margin-top:-9pt;width:99.75pt;height:62.25pt;z-index:-251658236">
            <v:imagedata r:id="rId11" o:title="icon"/>
          </v:shape>
        </w:pict>
      </w:r>
      <w:r>
        <w:rPr>
          <w:rFonts w:ascii="Arial" w:hAnsi="Arial" w:cs="Arial"/>
          <w:b/>
          <w:noProof/>
          <w:lang w:val="en-GB" w:eastAsia="en-GB"/>
        </w:rPr>
        <w:pict w14:anchorId="2F78DC34">
          <v:shape id="_x0000_s1031" type="#_x0000_t75" style="position:absolute;left:0;text-align:left;margin-left:369pt;margin-top:0;width:108pt;height:51pt;z-index:-251658235">
            <v:imagedata r:id="rId10" o:title="FDC Logo - inc fdc"/>
          </v:shape>
        </w:pict>
      </w:r>
    </w:p>
    <w:p w14:paraId="2D981D96" w14:textId="77777777" w:rsidR="003E453F" w:rsidRDefault="003E453F" w:rsidP="00251830">
      <w:pPr>
        <w:jc w:val="center"/>
        <w:rPr>
          <w:rFonts w:ascii="Arial" w:hAnsi="Arial" w:cs="Arial"/>
          <w:b/>
          <w:lang w:val="en-GB"/>
        </w:rPr>
      </w:pPr>
    </w:p>
    <w:p w14:paraId="3FB3BEFC" w14:textId="77777777" w:rsidR="00251830" w:rsidRPr="003E453F" w:rsidRDefault="00251830" w:rsidP="00251830">
      <w:pPr>
        <w:jc w:val="center"/>
        <w:rPr>
          <w:rFonts w:ascii="Arial" w:hAnsi="Arial" w:cs="Arial"/>
          <w:b/>
          <w:sz w:val="28"/>
          <w:szCs w:val="28"/>
          <w:lang w:val="en-GB"/>
        </w:rPr>
      </w:pPr>
      <w:r w:rsidRPr="003E453F">
        <w:rPr>
          <w:rFonts w:ascii="Arial" w:hAnsi="Arial" w:cs="Arial"/>
          <w:b/>
          <w:sz w:val="28"/>
          <w:szCs w:val="28"/>
          <w:lang w:val="en-GB"/>
        </w:rPr>
        <w:t>MAIN DUTIES AND RESPONSIBILITIES</w:t>
      </w:r>
    </w:p>
    <w:p w14:paraId="6DB2ABED" w14:textId="77777777" w:rsidR="00251830" w:rsidRDefault="00251830" w:rsidP="00251830">
      <w:pPr>
        <w:rPr>
          <w:rFonts w:ascii="Arial" w:hAnsi="Arial" w:cs="Arial"/>
          <w:b/>
          <w:lang w:val="en-GB"/>
        </w:rPr>
      </w:pPr>
    </w:p>
    <w:p w14:paraId="7A7A8FE4" w14:textId="77777777" w:rsidR="003E453F" w:rsidRDefault="003E453F" w:rsidP="00251830">
      <w:pPr>
        <w:rPr>
          <w:rFonts w:ascii="Arial" w:hAnsi="Arial" w:cs="Arial"/>
          <w:b/>
          <w:lang w:val="en-GB"/>
        </w:rPr>
      </w:pPr>
    </w:p>
    <w:tbl>
      <w:tblPr>
        <w:tblW w:w="1080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1"/>
      </w:tblGrid>
      <w:tr w:rsidR="00251830" w:rsidRPr="000D2606" w14:paraId="686B4F75" w14:textId="77777777" w:rsidTr="6891BA78">
        <w:tc>
          <w:tcPr>
            <w:tcW w:w="1080" w:type="dxa"/>
            <w:shd w:val="clear" w:color="auto" w:fill="CC99FF"/>
          </w:tcPr>
          <w:p w14:paraId="4AEF1424" w14:textId="77777777" w:rsidR="00251830" w:rsidRPr="000D2606" w:rsidRDefault="00251830" w:rsidP="009D22FF">
            <w:pPr>
              <w:jc w:val="center"/>
              <w:rPr>
                <w:rFonts w:ascii="Arial" w:hAnsi="Arial" w:cs="Arial"/>
                <w:b/>
                <w:lang w:val="en-GB"/>
              </w:rPr>
            </w:pPr>
            <w:r w:rsidRPr="000D2606">
              <w:rPr>
                <w:rFonts w:ascii="Arial" w:hAnsi="Arial" w:cs="Arial"/>
                <w:b/>
                <w:lang w:val="en-GB"/>
              </w:rPr>
              <w:t>1</w:t>
            </w:r>
          </w:p>
        </w:tc>
        <w:tc>
          <w:tcPr>
            <w:tcW w:w="9721" w:type="dxa"/>
            <w:shd w:val="clear" w:color="auto" w:fill="CC99FF"/>
          </w:tcPr>
          <w:p w14:paraId="50E47BB9" w14:textId="77777777" w:rsidR="00251830" w:rsidRPr="000D2606" w:rsidRDefault="00251830" w:rsidP="00251830">
            <w:pPr>
              <w:rPr>
                <w:rFonts w:ascii="Arial" w:hAnsi="Arial" w:cs="Arial"/>
                <w:b/>
                <w:bCs/>
                <w:lang w:val="en-GB"/>
              </w:rPr>
            </w:pPr>
            <w:r w:rsidRPr="000D2606">
              <w:rPr>
                <w:rFonts w:ascii="Arial" w:hAnsi="Arial" w:cs="Arial"/>
                <w:b/>
                <w:bCs/>
                <w:lang w:val="en-GB"/>
              </w:rPr>
              <w:t>Main duties and responsibilities</w:t>
            </w:r>
          </w:p>
        </w:tc>
      </w:tr>
      <w:tr w:rsidR="00251830" w:rsidRPr="000D2606" w14:paraId="7A1EFA20" w14:textId="77777777" w:rsidTr="6891BA78">
        <w:tc>
          <w:tcPr>
            <w:tcW w:w="1080" w:type="dxa"/>
            <w:shd w:val="clear" w:color="auto" w:fill="CC99FF"/>
          </w:tcPr>
          <w:p w14:paraId="77D420E1" w14:textId="77777777" w:rsidR="00251830" w:rsidRPr="000D2606" w:rsidRDefault="003E453F" w:rsidP="009D22FF">
            <w:pPr>
              <w:jc w:val="center"/>
              <w:rPr>
                <w:rFonts w:ascii="Arial" w:hAnsi="Arial" w:cs="Arial"/>
                <w:b/>
                <w:lang w:val="en-GB"/>
              </w:rPr>
            </w:pPr>
            <w:r w:rsidRPr="000D2606">
              <w:rPr>
                <w:rFonts w:ascii="Arial" w:hAnsi="Arial" w:cs="Arial"/>
                <w:b/>
                <w:lang w:val="en-GB"/>
              </w:rPr>
              <w:t>1.1</w:t>
            </w:r>
          </w:p>
        </w:tc>
        <w:tc>
          <w:tcPr>
            <w:tcW w:w="9721" w:type="dxa"/>
          </w:tcPr>
          <w:p w14:paraId="1FFE4EBA" w14:textId="484269B2" w:rsidR="00251830" w:rsidRPr="000D2606" w:rsidRDefault="00B45FF0" w:rsidP="0542D567">
            <w:pPr>
              <w:spacing w:before="120"/>
              <w:rPr>
                <w:rFonts w:ascii="Arial" w:hAnsi="Arial" w:cs="Arial"/>
                <w:lang w:val="en-GB"/>
              </w:rPr>
            </w:pPr>
            <w:r w:rsidRPr="0542D567">
              <w:rPr>
                <w:rFonts w:ascii="Arial" w:hAnsi="Arial" w:cs="Arial"/>
              </w:rPr>
              <w:t xml:space="preserve">To take responsibility for the safe </w:t>
            </w:r>
            <w:r w:rsidR="009031DA" w:rsidRPr="0542D567">
              <w:rPr>
                <w:rFonts w:ascii="Arial" w:hAnsi="Arial" w:cs="Arial"/>
              </w:rPr>
              <w:t>maneuvering</w:t>
            </w:r>
            <w:r w:rsidRPr="0542D567">
              <w:rPr>
                <w:rFonts w:ascii="Arial" w:hAnsi="Arial" w:cs="Arial"/>
              </w:rPr>
              <w:t xml:space="preserve"> of </w:t>
            </w:r>
            <w:r w:rsidR="009031DA" w:rsidRPr="0542D567">
              <w:rPr>
                <w:rFonts w:ascii="Arial" w:hAnsi="Arial" w:cs="Arial"/>
              </w:rPr>
              <w:t>a variety of commercial</w:t>
            </w:r>
            <w:r w:rsidRPr="0542D567">
              <w:rPr>
                <w:rFonts w:ascii="Arial" w:hAnsi="Arial" w:cs="Arial"/>
              </w:rPr>
              <w:t xml:space="preserve"> vessel</w:t>
            </w:r>
            <w:r w:rsidR="009031DA" w:rsidRPr="0542D567">
              <w:rPr>
                <w:rFonts w:ascii="Arial" w:hAnsi="Arial" w:cs="Arial"/>
              </w:rPr>
              <w:t>s</w:t>
            </w:r>
            <w:r w:rsidRPr="0542D567">
              <w:rPr>
                <w:rFonts w:ascii="Arial" w:hAnsi="Arial" w:cs="Arial"/>
              </w:rPr>
              <w:t xml:space="preserve"> along the port limits of Wisbech and Port Sutton Bridge or within the local pilotage district- </w:t>
            </w:r>
            <w:r w:rsidR="007449C4">
              <w:rPr>
                <w:rFonts w:ascii="Arial" w:hAnsi="Arial" w:cs="Arial"/>
              </w:rPr>
              <w:t xml:space="preserve">24/7 </w:t>
            </w:r>
            <w:r w:rsidRPr="0542D567">
              <w:rPr>
                <w:rFonts w:ascii="Arial" w:hAnsi="Arial" w:cs="Arial"/>
              </w:rPr>
              <w:t>complying with all current legislation</w:t>
            </w:r>
          </w:p>
        </w:tc>
      </w:tr>
      <w:tr w:rsidR="009031DA" w:rsidRPr="000D2606" w14:paraId="73BA56CE" w14:textId="77777777" w:rsidTr="6891BA78">
        <w:tc>
          <w:tcPr>
            <w:tcW w:w="1080" w:type="dxa"/>
            <w:shd w:val="clear" w:color="auto" w:fill="CC99FF"/>
          </w:tcPr>
          <w:p w14:paraId="116EA58C" w14:textId="77777777" w:rsidR="009031DA" w:rsidRPr="000D2606" w:rsidRDefault="009D22FF" w:rsidP="009D22FF">
            <w:pPr>
              <w:jc w:val="center"/>
              <w:rPr>
                <w:rFonts w:ascii="Arial" w:hAnsi="Arial" w:cs="Arial"/>
                <w:b/>
                <w:lang w:val="en-GB"/>
              </w:rPr>
            </w:pPr>
            <w:r>
              <w:rPr>
                <w:rFonts w:ascii="Arial" w:hAnsi="Arial" w:cs="Arial"/>
                <w:b/>
                <w:lang w:val="en-GB"/>
              </w:rPr>
              <w:t>1.2</w:t>
            </w:r>
          </w:p>
        </w:tc>
        <w:tc>
          <w:tcPr>
            <w:tcW w:w="9721" w:type="dxa"/>
          </w:tcPr>
          <w:p w14:paraId="5CD1B284" w14:textId="45443533" w:rsidR="009031DA" w:rsidRPr="00FF437B" w:rsidRDefault="00FF437B" w:rsidP="0542D567">
            <w:pPr>
              <w:spacing w:before="120"/>
              <w:rPr>
                <w:rFonts w:ascii="Arial" w:hAnsi="Arial" w:cs="Arial"/>
                <w:lang w:val="en-GB"/>
              </w:rPr>
            </w:pPr>
            <w:r w:rsidRPr="00FF437B">
              <w:rPr>
                <w:rFonts w:ascii="Arial" w:hAnsi="Arial" w:cs="Arial"/>
                <w:lang w:val="en-GB"/>
              </w:rPr>
              <w:t>Facilitate completion of the vessel’s passage plan using the Master/Pilot Exchange.</w:t>
            </w:r>
          </w:p>
        </w:tc>
      </w:tr>
      <w:tr w:rsidR="009031DA" w:rsidRPr="000D2606" w14:paraId="052D3C3F" w14:textId="77777777" w:rsidTr="6891BA78">
        <w:tc>
          <w:tcPr>
            <w:tcW w:w="1080" w:type="dxa"/>
            <w:shd w:val="clear" w:color="auto" w:fill="CC99FF"/>
          </w:tcPr>
          <w:p w14:paraId="4EA10968" w14:textId="77777777" w:rsidR="009031DA" w:rsidRPr="000D2606" w:rsidRDefault="009D22FF" w:rsidP="009D22FF">
            <w:pPr>
              <w:jc w:val="center"/>
              <w:rPr>
                <w:rFonts w:ascii="Arial" w:hAnsi="Arial" w:cs="Arial"/>
                <w:b/>
                <w:lang w:val="en-GB"/>
              </w:rPr>
            </w:pPr>
            <w:r>
              <w:rPr>
                <w:rFonts w:ascii="Arial" w:hAnsi="Arial" w:cs="Arial"/>
                <w:b/>
                <w:lang w:val="en-GB"/>
              </w:rPr>
              <w:t>1.3</w:t>
            </w:r>
          </w:p>
        </w:tc>
        <w:tc>
          <w:tcPr>
            <w:tcW w:w="9721" w:type="dxa"/>
          </w:tcPr>
          <w:p w14:paraId="12F2BC44" w14:textId="07D3E32A" w:rsidR="009031DA" w:rsidRPr="000D2606" w:rsidRDefault="009031DA" w:rsidP="009D22FF">
            <w:pPr>
              <w:spacing w:before="120"/>
              <w:rPr>
                <w:rFonts w:ascii="Arial" w:hAnsi="Arial" w:cs="Arial"/>
              </w:rPr>
            </w:pPr>
            <w:r w:rsidRPr="0542D567">
              <w:rPr>
                <w:rFonts w:ascii="Arial" w:hAnsi="Arial" w:cs="Arial"/>
              </w:rPr>
              <w:t xml:space="preserve">Responsibility for the </w:t>
            </w:r>
            <w:r w:rsidR="00FF437B" w:rsidRPr="0542D567">
              <w:rPr>
                <w:rFonts w:ascii="Arial" w:hAnsi="Arial" w:cs="Arial"/>
              </w:rPr>
              <w:t>operation,</w:t>
            </w:r>
            <w:r w:rsidRPr="0542D567">
              <w:rPr>
                <w:rFonts w:ascii="Arial" w:hAnsi="Arial" w:cs="Arial"/>
              </w:rPr>
              <w:t xml:space="preserve"> </w:t>
            </w:r>
            <w:r w:rsidR="009C64B2" w:rsidRPr="0542D567">
              <w:rPr>
                <w:rFonts w:ascii="Arial" w:hAnsi="Arial" w:cs="Arial"/>
              </w:rPr>
              <w:t>maintenance,</w:t>
            </w:r>
            <w:r w:rsidRPr="0542D567">
              <w:rPr>
                <w:rFonts w:ascii="Arial" w:hAnsi="Arial" w:cs="Arial"/>
              </w:rPr>
              <w:t xml:space="preserve"> and safety of the Council’s owned vessels. </w:t>
            </w:r>
          </w:p>
        </w:tc>
      </w:tr>
      <w:tr w:rsidR="009031DA" w:rsidRPr="000D2606" w14:paraId="2E9B8D25" w14:textId="77777777" w:rsidTr="6891BA78">
        <w:tc>
          <w:tcPr>
            <w:tcW w:w="1080" w:type="dxa"/>
            <w:shd w:val="clear" w:color="auto" w:fill="CC99FF"/>
          </w:tcPr>
          <w:p w14:paraId="336CF190" w14:textId="77777777" w:rsidR="009031DA" w:rsidRPr="000D2606" w:rsidRDefault="009D22FF" w:rsidP="009D22FF">
            <w:pPr>
              <w:jc w:val="center"/>
              <w:rPr>
                <w:rFonts w:ascii="Arial" w:hAnsi="Arial" w:cs="Arial"/>
                <w:b/>
                <w:lang w:val="en-GB"/>
              </w:rPr>
            </w:pPr>
            <w:r>
              <w:rPr>
                <w:rFonts w:ascii="Arial" w:hAnsi="Arial" w:cs="Arial"/>
                <w:b/>
                <w:lang w:val="en-GB"/>
              </w:rPr>
              <w:t>1.4</w:t>
            </w:r>
          </w:p>
        </w:tc>
        <w:tc>
          <w:tcPr>
            <w:tcW w:w="9721" w:type="dxa"/>
          </w:tcPr>
          <w:p w14:paraId="757BEF63" w14:textId="44D6A601" w:rsidR="009031DA" w:rsidRPr="009031DA" w:rsidRDefault="009031DA" w:rsidP="009D22FF">
            <w:pPr>
              <w:spacing w:before="120"/>
              <w:rPr>
                <w:rFonts w:ascii="Arial" w:hAnsi="Arial" w:cs="Arial"/>
              </w:rPr>
            </w:pPr>
            <w:r w:rsidRPr="000D2606">
              <w:rPr>
                <w:rFonts w:ascii="Arial" w:hAnsi="Arial" w:cs="Arial"/>
              </w:rPr>
              <w:t xml:space="preserve">Promote a close and co-operative working relationship between </w:t>
            </w:r>
            <w:r w:rsidR="007449C4">
              <w:rPr>
                <w:rFonts w:ascii="Arial" w:hAnsi="Arial" w:cs="Arial"/>
              </w:rPr>
              <w:t xml:space="preserve">fellow </w:t>
            </w:r>
            <w:r w:rsidRPr="000D2606">
              <w:rPr>
                <w:rFonts w:ascii="Arial" w:hAnsi="Arial" w:cs="Arial"/>
              </w:rPr>
              <w:t xml:space="preserve">pilots, </w:t>
            </w:r>
            <w:r w:rsidR="007449C4">
              <w:rPr>
                <w:rFonts w:ascii="Arial" w:hAnsi="Arial" w:cs="Arial"/>
              </w:rPr>
              <w:t xml:space="preserve">Captains, </w:t>
            </w:r>
            <w:r w:rsidRPr="000D2606">
              <w:rPr>
                <w:rFonts w:ascii="Arial" w:hAnsi="Arial" w:cs="Arial"/>
              </w:rPr>
              <w:t>harbour staff, contractors and port users.</w:t>
            </w:r>
          </w:p>
        </w:tc>
      </w:tr>
      <w:tr w:rsidR="009031DA" w:rsidRPr="000D2606" w14:paraId="6A9B5F7E" w14:textId="77777777" w:rsidTr="6891BA78">
        <w:tc>
          <w:tcPr>
            <w:tcW w:w="1080" w:type="dxa"/>
            <w:shd w:val="clear" w:color="auto" w:fill="CC99FF"/>
          </w:tcPr>
          <w:p w14:paraId="208298BD" w14:textId="77777777" w:rsidR="009031DA" w:rsidRPr="000D2606" w:rsidRDefault="009D22FF" w:rsidP="009D22FF">
            <w:pPr>
              <w:jc w:val="center"/>
              <w:rPr>
                <w:rFonts w:ascii="Arial" w:hAnsi="Arial" w:cs="Arial"/>
                <w:b/>
                <w:lang w:val="en-GB"/>
              </w:rPr>
            </w:pPr>
            <w:r>
              <w:rPr>
                <w:rFonts w:ascii="Arial" w:hAnsi="Arial" w:cs="Arial"/>
                <w:b/>
                <w:lang w:val="en-GB"/>
              </w:rPr>
              <w:t>1.5</w:t>
            </w:r>
          </w:p>
        </w:tc>
        <w:tc>
          <w:tcPr>
            <w:tcW w:w="9721" w:type="dxa"/>
          </w:tcPr>
          <w:p w14:paraId="4D2A4B66" w14:textId="3A180741" w:rsidR="009031DA" w:rsidRPr="000D2606" w:rsidRDefault="009031DA" w:rsidP="009D22FF">
            <w:pPr>
              <w:spacing w:before="120"/>
              <w:rPr>
                <w:rFonts w:ascii="Arial" w:hAnsi="Arial" w:cs="Arial"/>
              </w:rPr>
            </w:pPr>
            <w:r w:rsidRPr="000D2606">
              <w:rPr>
                <w:rFonts w:ascii="Arial" w:hAnsi="Arial" w:cs="Arial"/>
              </w:rPr>
              <w:t xml:space="preserve">Actively promote the use of general passage plans prepared by the Harbour Authority </w:t>
            </w:r>
            <w:r w:rsidR="007449C4" w:rsidRPr="000D2606">
              <w:rPr>
                <w:rFonts w:ascii="Arial" w:hAnsi="Arial" w:cs="Arial"/>
              </w:rPr>
              <w:t>to</w:t>
            </w:r>
            <w:r w:rsidRPr="000D2606">
              <w:rPr>
                <w:rFonts w:ascii="Arial" w:hAnsi="Arial" w:cs="Arial"/>
              </w:rPr>
              <w:t xml:space="preserve"> facilitate the preparation of specific plans by the Master of a vessel using the harbour.</w:t>
            </w:r>
          </w:p>
        </w:tc>
      </w:tr>
      <w:tr w:rsidR="009031DA" w:rsidRPr="000D2606" w14:paraId="51E60695" w14:textId="77777777" w:rsidTr="6891BA78">
        <w:tc>
          <w:tcPr>
            <w:tcW w:w="1080" w:type="dxa"/>
            <w:shd w:val="clear" w:color="auto" w:fill="CC99FF"/>
          </w:tcPr>
          <w:p w14:paraId="65AB6400" w14:textId="77777777" w:rsidR="009031DA" w:rsidRPr="000D2606" w:rsidRDefault="009D22FF" w:rsidP="009D22FF">
            <w:pPr>
              <w:jc w:val="center"/>
              <w:rPr>
                <w:rFonts w:ascii="Arial" w:hAnsi="Arial" w:cs="Arial"/>
                <w:b/>
                <w:lang w:val="en-GB"/>
              </w:rPr>
            </w:pPr>
            <w:r>
              <w:rPr>
                <w:rFonts w:ascii="Arial" w:hAnsi="Arial" w:cs="Arial"/>
                <w:b/>
                <w:lang w:val="en-GB"/>
              </w:rPr>
              <w:t>1.6</w:t>
            </w:r>
          </w:p>
        </w:tc>
        <w:tc>
          <w:tcPr>
            <w:tcW w:w="9721" w:type="dxa"/>
          </w:tcPr>
          <w:p w14:paraId="7B283E2C" w14:textId="736159D0" w:rsidR="009031DA" w:rsidRPr="000D2606" w:rsidRDefault="007449C4" w:rsidP="009D22FF">
            <w:pPr>
              <w:spacing w:before="120"/>
              <w:rPr>
                <w:rFonts w:ascii="Arial" w:hAnsi="Arial" w:cs="Arial"/>
              </w:rPr>
            </w:pPr>
            <w:r>
              <w:rPr>
                <w:rFonts w:ascii="Arial" w:hAnsi="Arial" w:cs="Arial"/>
              </w:rPr>
              <w:t>To board and land from vessels by pilot cutter and from the shore as appropriate.</w:t>
            </w:r>
          </w:p>
        </w:tc>
      </w:tr>
      <w:tr w:rsidR="009031DA" w:rsidRPr="000D2606" w14:paraId="49EAA2AB" w14:textId="77777777" w:rsidTr="6891BA78">
        <w:tc>
          <w:tcPr>
            <w:tcW w:w="1080" w:type="dxa"/>
            <w:shd w:val="clear" w:color="auto" w:fill="CC99FF"/>
          </w:tcPr>
          <w:p w14:paraId="009771DA" w14:textId="77777777" w:rsidR="009031DA" w:rsidRPr="000D2606" w:rsidRDefault="009D22FF" w:rsidP="009D22FF">
            <w:pPr>
              <w:jc w:val="center"/>
              <w:rPr>
                <w:rFonts w:ascii="Arial" w:hAnsi="Arial" w:cs="Arial"/>
                <w:b/>
                <w:lang w:val="en-GB"/>
              </w:rPr>
            </w:pPr>
            <w:r>
              <w:rPr>
                <w:rFonts w:ascii="Arial" w:hAnsi="Arial" w:cs="Arial"/>
                <w:b/>
                <w:lang w:val="en-GB"/>
              </w:rPr>
              <w:t>1.7</w:t>
            </w:r>
          </w:p>
        </w:tc>
        <w:tc>
          <w:tcPr>
            <w:tcW w:w="9721" w:type="dxa"/>
          </w:tcPr>
          <w:p w14:paraId="4CF76501" w14:textId="6CA237AF" w:rsidR="009031DA" w:rsidRPr="000D2606" w:rsidRDefault="00005FFA" w:rsidP="0542D567">
            <w:pPr>
              <w:spacing w:before="120"/>
              <w:rPr>
                <w:rFonts w:ascii="Arial" w:hAnsi="Arial" w:cs="Arial"/>
                <w:b/>
                <w:bCs/>
                <w:lang w:val="en-GB"/>
              </w:rPr>
            </w:pPr>
            <w:r w:rsidRPr="0542D567">
              <w:rPr>
                <w:rFonts w:ascii="Arial" w:hAnsi="Arial" w:cs="Arial"/>
              </w:rPr>
              <w:t xml:space="preserve"> </w:t>
            </w:r>
            <w:r w:rsidR="00CD3C08" w:rsidRPr="0542D567">
              <w:rPr>
                <w:rFonts w:ascii="Arial" w:hAnsi="Arial" w:cs="Arial"/>
              </w:rPr>
              <w:t xml:space="preserve">Pilot master to </w:t>
            </w:r>
            <w:r w:rsidR="009031DA" w:rsidRPr="0542D567">
              <w:rPr>
                <w:rFonts w:ascii="Arial" w:hAnsi="Arial" w:cs="Arial"/>
              </w:rPr>
              <w:t xml:space="preserve">plan and arrange with shipping agents and ship owners the arrival and departure of ships according to tidal windows by phone, e-mail (24 </w:t>
            </w:r>
            <w:r w:rsidR="007449C4" w:rsidRPr="0542D567">
              <w:rPr>
                <w:rFonts w:ascii="Arial" w:hAnsi="Arial" w:cs="Arial"/>
              </w:rPr>
              <w:t>hr.</w:t>
            </w:r>
            <w:r w:rsidR="009031DA" w:rsidRPr="0542D567">
              <w:rPr>
                <w:rFonts w:ascii="Arial" w:hAnsi="Arial" w:cs="Arial"/>
              </w:rPr>
              <w:t xml:space="preserve"> availability service)</w:t>
            </w:r>
            <w:r w:rsidR="00CD3C08" w:rsidRPr="0542D567">
              <w:rPr>
                <w:rFonts w:ascii="Arial" w:hAnsi="Arial" w:cs="Arial"/>
              </w:rPr>
              <w:t xml:space="preserve"> </w:t>
            </w:r>
          </w:p>
        </w:tc>
      </w:tr>
      <w:tr w:rsidR="009031DA" w:rsidRPr="000D2606" w14:paraId="084FD38E" w14:textId="77777777" w:rsidTr="6891BA78">
        <w:tc>
          <w:tcPr>
            <w:tcW w:w="1080" w:type="dxa"/>
            <w:shd w:val="clear" w:color="auto" w:fill="CC99FF"/>
          </w:tcPr>
          <w:p w14:paraId="496F4E1E" w14:textId="77777777" w:rsidR="009031DA" w:rsidRPr="000D2606" w:rsidRDefault="009D22FF" w:rsidP="009D22FF">
            <w:pPr>
              <w:jc w:val="center"/>
              <w:rPr>
                <w:rFonts w:ascii="Arial" w:hAnsi="Arial" w:cs="Arial"/>
                <w:b/>
                <w:lang w:val="en-GB"/>
              </w:rPr>
            </w:pPr>
            <w:r>
              <w:rPr>
                <w:rFonts w:ascii="Arial" w:hAnsi="Arial" w:cs="Arial"/>
                <w:b/>
                <w:lang w:val="en-GB"/>
              </w:rPr>
              <w:t>1.8</w:t>
            </w:r>
          </w:p>
        </w:tc>
        <w:tc>
          <w:tcPr>
            <w:tcW w:w="9721" w:type="dxa"/>
          </w:tcPr>
          <w:p w14:paraId="4E14A020" w14:textId="6D23530C" w:rsidR="009031DA" w:rsidRPr="000D2606" w:rsidRDefault="538A77C3" w:rsidP="662F931E">
            <w:pPr>
              <w:spacing w:before="120"/>
              <w:rPr>
                <w:rFonts w:ascii="Arial" w:hAnsi="Arial" w:cs="Arial"/>
                <w:lang w:val="en-GB"/>
              </w:rPr>
            </w:pPr>
            <w:r w:rsidRPr="6891BA78">
              <w:rPr>
                <w:rFonts w:ascii="Arial" w:hAnsi="Arial" w:cs="Arial"/>
              </w:rPr>
              <w:t>Pilots to roster service to ensure compliance wit</w:t>
            </w:r>
            <w:r w:rsidR="37748EBC" w:rsidRPr="6891BA78">
              <w:rPr>
                <w:rFonts w:ascii="Arial" w:hAnsi="Arial" w:cs="Arial"/>
              </w:rPr>
              <w:t>h The Merchant Shipping (Maritime Labour Convention)</w:t>
            </w:r>
            <w:r w:rsidRPr="6891BA78">
              <w:rPr>
                <w:rFonts w:ascii="Arial" w:hAnsi="Arial" w:cs="Arial"/>
              </w:rPr>
              <w:t xml:space="preserve"> </w:t>
            </w:r>
            <w:r w:rsidR="5C81A863" w:rsidRPr="6891BA78">
              <w:rPr>
                <w:rFonts w:ascii="Arial" w:hAnsi="Arial" w:cs="Arial"/>
              </w:rPr>
              <w:t xml:space="preserve">Hours of Work Regulations 2018. </w:t>
            </w:r>
            <w:r w:rsidR="00FF437B" w:rsidRPr="6891BA78">
              <w:rPr>
                <w:rFonts w:ascii="Arial" w:hAnsi="Arial" w:cs="Arial"/>
              </w:rPr>
              <w:t>i.e.: -</w:t>
            </w:r>
            <w:r w:rsidRPr="6891BA78">
              <w:rPr>
                <w:rFonts w:ascii="Arial" w:hAnsi="Arial" w:cs="Arial"/>
              </w:rPr>
              <w:t xml:space="preserve"> 10 hours rest in any 24/77 hours in any 7 days</w:t>
            </w:r>
            <w:r w:rsidR="2A41EA07" w:rsidRPr="6891BA78">
              <w:rPr>
                <w:rFonts w:ascii="Arial" w:hAnsi="Arial" w:cs="Arial"/>
              </w:rPr>
              <w:t xml:space="preserve"> currently under review</w:t>
            </w:r>
            <w:r w:rsidR="185DC366" w:rsidRPr="6891BA78">
              <w:rPr>
                <w:rFonts w:ascii="Arial" w:hAnsi="Arial" w:cs="Arial"/>
              </w:rPr>
              <w:t>, or at the discretion of the Harbour Master</w:t>
            </w:r>
          </w:p>
        </w:tc>
      </w:tr>
      <w:tr w:rsidR="009031DA" w:rsidRPr="000D2606" w14:paraId="1320F51F" w14:textId="77777777" w:rsidTr="6891BA78">
        <w:tc>
          <w:tcPr>
            <w:tcW w:w="1080" w:type="dxa"/>
            <w:shd w:val="clear" w:color="auto" w:fill="CC99FF"/>
          </w:tcPr>
          <w:p w14:paraId="79739F96" w14:textId="77777777" w:rsidR="009031DA" w:rsidRPr="000D2606" w:rsidRDefault="009D22FF" w:rsidP="009D22FF">
            <w:pPr>
              <w:jc w:val="center"/>
              <w:rPr>
                <w:rFonts w:ascii="Arial" w:hAnsi="Arial" w:cs="Arial"/>
                <w:b/>
                <w:lang w:val="en-GB"/>
              </w:rPr>
            </w:pPr>
            <w:r>
              <w:rPr>
                <w:rFonts w:ascii="Arial" w:hAnsi="Arial" w:cs="Arial"/>
                <w:b/>
                <w:lang w:val="en-GB"/>
              </w:rPr>
              <w:t>1.9</w:t>
            </w:r>
          </w:p>
        </w:tc>
        <w:tc>
          <w:tcPr>
            <w:tcW w:w="9721" w:type="dxa"/>
          </w:tcPr>
          <w:p w14:paraId="63BE35C0" w14:textId="3970583A" w:rsidR="009031DA" w:rsidRPr="000D2606" w:rsidRDefault="538A77C3" w:rsidP="0542D567">
            <w:pPr>
              <w:spacing w:before="120"/>
              <w:rPr>
                <w:rFonts w:ascii="Arial" w:hAnsi="Arial" w:cs="Arial"/>
                <w:b/>
                <w:bCs/>
                <w:lang w:val="en-GB"/>
              </w:rPr>
            </w:pPr>
            <w:r w:rsidRPr="662F931E">
              <w:rPr>
                <w:rFonts w:ascii="Arial" w:hAnsi="Arial" w:cs="Arial"/>
              </w:rPr>
              <w:t xml:space="preserve">Required to </w:t>
            </w:r>
            <w:r w:rsidR="69F53A4D" w:rsidRPr="662F931E">
              <w:rPr>
                <w:rFonts w:ascii="Arial" w:hAnsi="Arial" w:cs="Arial"/>
              </w:rPr>
              <w:t>always maintain adequate level</w:t>
            </w:r>
            <w:r w:rsidR="00BF2068" w:rsidRPr="662F931E">
              <w:rPr>
                <w:rFonts w:ascii="Arial" w:hAnsi="Arial" w:cs="Arial"/>
              </w:rPr>
              <w:t>s</w:t>
            </w:r>
            <w:r w:rsidR="69F53A4D" w:rsidRPr="662F931E">
              <w:rPr>
                <w:rFonts w:ascii="Arial" w:hAnsi="Arial" w:cs="Arial"/>
              </w:rPr>
              <w:t xml:space="preserve"> of training</w:t>
            </w:r>
            <w:r w:rsidRPr="662F931E">
              <w:rPr>
                <w:rFonts w:ascii="Arial" w:hAnsi="Arial" w:cs="Arial"/>
              </w:rPr>
              <w:t xml:space="preserve"> to ensure legislation </w:t>
            </w:r>
            <w:r w:rsidR="3282F741" w:rsidRPr="662F931E">
              <w:rPr>
                <w:rFonts w:ascii="Arial" w:hAnsi="Arial" w:cs="Arial"/>
              </w:rPr>
              <w:t>is complied</w:t>
            </w:r>
            <w:r w:rsidRPr="662F931E">
              <w:rPr>
                <w:rFonts w:ascii="Arial" w:hAnsi="Arial" w:cs="Arial"/>
              </w:rPr>
              <w:t xml:space="preserve"> with fully.</w:t>
            </w:r>
          </w:p>
        </w:tc>
      </w:tr>
      <w:tr w:rsidR="009031DA" w:rsidRPr="000D2606" w14:paraId="6C8AA2E7" w14:textId="77777777" w:rsidTr="6891BA78">
        <w:tc>
          <w:tcPr>
            <w:tcW w:w="1080" w:type="dxa"/>
            <w:shd w:val="clear" w:color="auto" w:fill="CC99FF"/>
          </w:tcPr>
          <w:p w14:paraId="72686F17" w14:textId="77777777" w:rsidR="009031DA" w:rsidRPr="000D2606" w:rsidRDefault="009D22FF" w:rsidP="009D22FF">
            <w:pPr>
              <w:jc w:val="center"/>
              <w:rPr>
                <w:rFonts w:ascii="Arial" w:hAnsi="Arial" w:cs="Arial"/>
                <w:b/>
                <w:lang w:val="en-GB"/>
              </w:rPr>
            </w:pPr>
            <w:r>
              <w:rPr>
                <w:rFonts w:ascii="Arial" w:hAnsi="Arial" w:cs="Arial"/>
                <w:b/>
                <w:lang w:val="en-GB"/>
              </w:rPr>
              <w:t>1.10</w:t>
            </w:r>
          </w:p>
        </w:tc>
        <w:tc>
          <w:tcPr>
            <w:tcW w:w="9721" w:type="dxa"/>
          </w:tcPr>
          <w:p w14:paraId="1D6A6E2F" w14:textId="7FFBFEE1" w:rsidR="009031DA" w:rsidRPr="000D2606" w:rsidRDefault="007449C4" w:rsidP="0542D567">
            <w:pPr>
              <w:spacing w:before="120"/>
              <w:rPr>
                <w:rFonts w:ascii="Arial" w:hAnsi="Arial" w:cs="Arial"/>
              </w:rPr>
            </w:pPr>
            <w:r>
              <w:rPr>
                <w:rFonts w:ascii="Arial" w:hAnsi="Arial" w:cs="Arial"/>
              </w:rPr>
              <w:t xml:space="preserve">Assist </w:t>
            </w:r>
            <w:r w:rsidR="009031DA" w:rsidRPr="0542D567">
              <w:rPr>
                <w:rFonts w:ascii="Arial" w:hAnsi="Arial" w:cs="Arial"/>
              </w:rPr>
              <w:t>on a variety of tasks including:</w:t>
            </w:r>
          </w:p>
          <w:p w14:paraId="1711CDF4" w14:textId="77777777" w:rsidR="009031DA" w:rsidRPr="000D2606" w:rsidRDefault="009031DA" w:rsidP="009D22FF">
            <w:pPr>
              <w:numPr>
                <w:ilvl w:val="0"/>
                <w:numId w:val="3"/>
              </w:numPr>
              <w:ind w:left="714" w:hanging="357"/>
              <w:rPr>
                <w:rFonts w:ascii="Arial" w:hAnsi="Arial" w:cs="Arial"/>
              </w:rPr>
            </w:pPr>
            <w:r w:rsidRPr="0542D567">
              <w:rPr>
                <w:rFonts w:ascii="Arial" w:hAnsi="Arial" w:cs="Arial"/>
              </w:rPr>
              <w:t>Tug towing, dredging, bed levelling, buoy laying and other</w:t>
            </w:r>
            <w:r w:rsidR="00CD3C08" w:rsidRPr="0542D567">
              <w:rPr>
                <w:rFonts w:ascii="Arial" w:hAnsi="Arial" w:cs="Arial"/>
              </w:rPr>
              <w:t xml:space="preserve"> marine related</w:t>
            </w:r>
            <w:r w:rsidRPr="0542D567">
              <w:rPr>
                <w:rFonts w:ascii="Arial" w:hAnsi="Arial" w:cs="Arial"/>
              </w:rPr>
              <w:t xml:space="preserve"> duties</w:t>
            </w:r>
          </w:p>
          <w:p w14:paraId="2116CB0E" w14:textId="77777777" w:rsidR="009031DA" w:rsidRPr="000D2606" w:rsidRDefault="009031DA" w:rsidP="009D22FF">
            <w:pPr>
              <w:numPr>
                <w:ilvl w:val="0"/>
                <w:numId w:val="3"/>
              </w:numPr>
              <w:ind w:left="714" w:hanging="357"/>
              <w:rPr>
                <w:rFonts w:ascii="Arial" w:hAnsi="Arial" w:cs="Arial"/>
              </w:rPr>
            </w:pPr>
            <w:r w:rsidRPr="0542D567">
              <w:rPr>
                <w:rFonts w:ascii="Arial" w:hAnsi="Arial" w:cs="Arial"/>
              </w:rPr>
              <w:t>Hydrographic surveying</w:t>
            </w:r>
            <w:r w:rsidR="00436866" w:rsidRPr="0542D567">
              <w:rPr>
                <w:rFonts w:ascii="Arial" w:hAnsi="Arial" w:cs="Arial"/>
              </w:rPr>
              <w:t xml:space="preserve">/Regular low water visual surveys </w:t>
            </w:r>
          </w:p>
          <w:p w14:paraId="0278A185" w14:textId="77777777" w:rsidR="009031DA" w:rsidRPr="000D2606" w:rsidRDefault="009031DA" w:rsidP="009D22FF">
            <w:pPr>
              <w:numPr>
                <w:ilvl w:val="0"/>
                <w:numId w:val="3"/>
              </w:numPr>
              <w:ind w:left="714" w:hanging="357"/>
              <w:rPr>
                <w:rFonts w:ascii="Arial" w:hAnsi="Arial" w:cs="Arial"/>
              </w:rPr>
            </w:pPr>
            <w:r w:rsidRPr="000D2606">
              <w:rPr>
                <w:rFonts w:ascii="Arial" w:hAnsi="Arial" w:cs="Arial"/>
              </w:rPr>
              <w:t>Pilot Cutter Crew / Skipper</w:t>
            </w:r>
          </w:p>
          <w:p w14:paraId="68D91F17" w14:textId="22D25DE6" w:rsidR="009031DA" w:rsidRPr="000D2606" w:rsidRDefault="009031DA" w:rsidP="009D22FF">
            <w:pPr>
              <w:numPr>
                <w:ilvl w:val="0"/>
                <w:numId w:val="3"/>
              </w:numPr>
              <w:ind w:left="714" w:hanging="357"/>
              <w:rPr>
                <w:rFonts w:ascii="Arial" w:hAnsi="Arial" w:cs="Arial"/>
              </w:rPr>
            </w:pPr>
            <w:r w:rsidRPr="0542D567">
              <w:rPr>
                <w:rFonts w:ascii="Arial" w:hAnsi="Arial" w:cs="Arial"/>
              </w:rPr>
              <w:t>Lead on specific other duties as may be required by the Harbour Master</w:t>
            </w:r>
            <w:r w:rsidR="0076386D" w:rsidRPr="0542D567">
              <w:rPr>
                <w:rFonts w:ascii="Arial" w:hAnsi="Arial" w:cs="Arial"/>
              </w:rPr>
              <w:t xml:space="preserve"> </w:t>
            </w:r>
            <w:r w:rsidRPr="0542D567">
              <w:rPr>
                <w:rFonts w:ascii="Arial" w:hAnsi="Arial" w:cs="Arial"/>
              </w:rPr>
              <w:t>Eg:- Reviewing internal documents, training coordinator for marine services, maintaining shipping VMO’s</w:t>
            </w:r>
          </w:p>
        </w:tc>
      </w:tr>
      <w:tr w:rsidR="009031DA" w:rsidRPr="000D2606" w14:paraId="34CE7957" w14:textId="77777777" w:rsidTr="6891BA78">
        <w:tc>
          <w:tcPr>
            <w:tcW w:w="1080" w:type="dxa"/>
            <w:shd w:val="clear" w:color="auto" w:fill="CC99FF"/>
          </w:tcPr>
          <w:p w14:paraId="1D9857D4" w14:textId="77777777" w:rsidR="009031DA" w:rsidRPr="000D2606" w:rsidRDefault="009D22FF" w:rsidP="009D22FF">
            <w:pPr>
              <w:jc w:val="center"/>
              <w:rPr>
                <w:rFonts w:ascii="Arial" w:hAnsi="Arial" w:cs="Arial"/>
                <w:b/>
                <w:lang w:val="en-GB"/>
              </w:rPr>
            </w:pPr>
            <w:r>
              <w:rPr>
                <w:rFonts w:ascii="Arial" w:hAnsi="Arial" w:cs="Arial"/>
                <w:b/>
                <w:lang w:val="en-GB"/>
              </w:rPr>
              <w:t>1.11</w:t>
            </w:r>
          </w:p>
        </w:tc>
        <w:tc>
          <w:tcPr>
            <w:tcW w:w="9721" w:type="dxa"/>
          </w:tcPr>
          <w:p w14:paraId="786E26AB" w14:textId="6E2F0AC6" w:rsidR="009031DA" w:rsidRPr="000D2606" w:rsidRDefault="538A77C3" w:rsidP="662F931E">
            <w:pPr>
              <w:spacing w:before="120"/>
              <w:rPr>
                <w:rFonts w:ascii="Arial" w:hAnsi="Arial" w:cs="Arial"/>
                <w:b/>
                <w:bCs/>
                <w:lang w:val="en-GB"/>
              </w:rPr>
            </w:pPr>
            <w:r w:rsidRPr="662F931E">
              <w:rPr>
                <w:rFonts w:ascii="Arial" w:hAnsi="Arial" w:cs="Arial"/>
              </w:rPr>
              <w:t xml:space="preserve">Work in conjunction with the Harbour Master to maintain the hydrographic survey </w:t>
            </w:r>
            <w:r w:rsidR="3A24B0E1" w:rsidRPr="662F931E">
              <w:rPr>
                <w:rFonts w:ascii="Arial" w:hAnsi="Arial" w:cs="Arial"/>
              </w:rPr>
              <w:t>program</w:t>
            </w:r>
            <w:r w:rsidRPr="662F931E">
              <w:rPr>
                <w:rFonts w:ascii="Arial" w:hAnsi="Arial" w:cs="Arial"/>
              </w:rPr>
              <w:t xml:space="preserve"> and the production of local charts</w:t>
            </w:r>
          </w:p>
        </w:tc>
      </w:tr>
      <w:tr w:rsidR="009031DA" w:rsidRPr="000D2606" w14:paraId="382E1CF6" w14:textId="77777777" w:rsidTr="6891BA78">
        <w:tc>
          <w:tcPr>
            <w:tcW w:w="1080" w:type="dxa"/>
            <w:shd w:val="clear" w:color="auto" w:fill="CC99FF"/>
          </w:tcPr>
          <w:p w14:paraId="7011C4F6" w14:textId="77777777" w:rsidR="009031DA" w:rsidRPr="000D2606" w:rsidRDefault="009D22FF" w:rsidP="009D22FF">
            <w:pPr>
              <w:jc w:val="center"/>
              <w:rPr>
                <w:rFonts w:ascii="Arial" w:hAnsi="Arial" w:cs="Arial"/>
                <w:b/>
                <w:lang w:val="en-GB"/>
              </w:rPr>
            </w:pPr>
            <w:r>
              <w:rPr>
                <w:rFonts w:ascii="Arial" w:hAnsi="Arial" w:cs="Arial"/>
                <w:b/>
                <w:lang w:val="en-GB"/>
              </w:rPr>
              <w:t>1.12</w:t>
            </w:r>
          </w:p>
        </w:tc>
        <w:tc>
          <w:tcPr>
            <w:tcW w:w="9721" w:type="dxa"/>
          </w:tcPr>
          <w:p w14:paraId="74BE00B5" w14:textId="29F5594E" w:rsidR="009031DA" w:rsidRPr="000D2606" w:rsidRDefault="009031DA" w:rsidP="0542D567">
            <w:pPr>
              <w:spacing w:before="120"/>
              <w:rPr>
                <w:rFonts w:ascii="Arial" w:hAnsi="Arial" w:cs="Arial"/>
                <w:b/>
                <w:bCs/>
                <w:lang w:val="en-GB"/>
              </w:rPr>
            </w:pPr>
            <w:r w:rsidRPr="0542D567">
              <w:rPr>
                <w:rFonts w:ascii="Arial" w:hAnsi="Arial" w:cs="Arial"/>
              </w:rPr>
              <w:t xml:space="preserve">Work in conjunction with the Harbour </w:t>
            </w:r>
            <w:r w:rsidR="00005FFA" w:rsidRPr="0542D567">
              <w:rPr>
                <w:rFonts w:ascii="Arial" w:hAnsi="Arial" w:cs="Arial"/>
              </w:rPr>
              <w:t>M</w:t>
            </w:r>
            <w:r w:rsidRPr="0542D567">
              <w:rPr>
                <w:rFonts w:ascii="Arial" w:hAnsi="Arial" w:cs="Arial"/>
              </w:rPr>
              <w:t xml:space="preserve">aster / </w:t>
            </w:r>
            <w:r w:rsidR="00436866" w:rsidRPr="0542D567">
              <w:rPr>
                <w:rFonts w:ascii="Arial" w:hAnsi="Arial" w:cs="Arial"/>
              </w:rPr>
              <w:t xml:space="preserve">Assistant Harbour Master </w:t>
            </w:r>
            <w:r w:rsidRPr="0542D567">
              <w:rPr>
                <w:rFonts w:ascii="Arial" w:hAnsi="Arial" w:cs="Arial"/>
              </w:rPr>
              <w:t xml:space="preserve">to maintain the Port of Wisbech NAABSA berths and </w:t>
            </w:r>
            <w:r w:rsidR="009C64B2" w:rsidRPr="0542D567">
              <w:rPr>
                <w:rFonts w:ascii="Arial" w:hAnsi="Arial" w:cs="Arial"/>
              </w:rPr>
              <w:t>their</w:t>
            </w:r>
            <w:r w:rsidRPr="0542D567">
              <w:rPr>
                <w:rFonts w:ascii="Arial" w:hAnsi="Arial" w:cs="Arial"/>
              </w:rPr>
              <w:t xml:space="preserve"> re</w:t>
            </w:r>
            <w:r w:rsidR="00BF2068" w:rsidRPr="0542D567">
              <w:rPr>
                <w:rFonts w:ascii="Arial" w:hAnsi="Arial" w:cs="Arial"/>
              </w:rPr>
              <w:t>a</w:t>
            </w:r>
            <w:r w:rsidRPr="0542D567">
              <w:rPr>
                <w:rFonts w:ascii="Arial" w:hAnsi="Arial" w:cs="Arial"/>
              </w:rPr>
              <w:t>diness for use</w:t>
            </w:r>
          </w:p>
        </w:tc>
      </w:tr>
      <w:tr w:rsidR="009031DA" w:rsidRPr="000D2606" w14:paraId="7822A228" w14:textId="77777777" w:rsidTr="6891BA78">
        <w:tc>
          <w:tcPr>
            <w:tcW w:w="1080" w:type="dxa"/>
            <w:shd w:val="clear" w:color="auto" w:fill="CC99FF"/>
          </w:tcPr>
          <w:p w14:paraId="5C19D0EC" w14:textId="77777777" w:rsidR="009031DA" w:rsidRPr="000D2606" w:rsidRDefault="009D22FF" w:rsidP="009D22FF">
            <w:pPr>
              <w:jc w:val="center"/>
              <w:rPr>
                <w:rFonts w:ascii="Arial" w:hAnsi="Arial" w:cs="Arial"/>
                <w:b/>
                <w:lang w:val="en-GB"/>
              </w:rPr>
            </w:pPr>
            <w:r>
              <w:rPr>
                <w:rFonts w:ascii="Arial" w:hAnsi="Arial" w:cs="Arial"/>
                <w:b/>
                <w:lang w:val="en-GB"/>
              </w:rPr>
              <w:t>1.13</w:t>
            </w:r>
          </w:p>
        </w:tc>
        <w:tc>
          <w:tcPr>
            <w:tcW w:w="9721" w:type="dxa"/>
          </w:tcPr>
          <w:p w14:paraId="6570D97B" w14:textId="47F6B371" w:rsidR="009031DA" w:rsidRPr="000D2606" w:rsidRDefault="009031DA" w:rsidP="009D22FF">
            <w:pPr>
              <w:spacing w:before="120"/>
              <w:rPr>
                <w:rFonts w:ascii="Arial" w:hAnsi="Arial" w:cs="Arial"/>
              </w:rPr>
            </w:pPr>
            <w:r w:rsidRPr="0542D567">
              <w:rPr>
                <w:rFonts w:ascii="Arial" w:hAnsi="Arial" w:cs="Arial"/>
              </w:rPr>
              <w:t>Work in conjunction with the Harbour Master /</w:t>
            </w:r>
            <w:r w:rsidR="00CD3C08" w:rsidRPr="0542D567">
              <w:rPr>
                <w:rFonts w:ascii="Arial" w:hAnsi="Arial" w:cs="Arial"/>
              </w:rPr>
              <w:t xml:space="preserve"> Assistant Harbour </w:t>
            </w:r>
            <w:r w:rsidR="00FF437B" w:rsidRPr="0542D567">
              <w:rPr>
                <w:rFonts w:ascii="Arial" w:hAnsi="Arial" w:cs="Arial"/>
              </w:rPr>
              <w:t>Master to</w:t>
            </w:r>
            <w:r w:rsidRPr="0542D567">
              <w:rPr>
                <w:rFonts w:ascii="Arial" w:hAnsi="Arial" w:cs="Arial"/>
              </w:rPr>
              <w:t xml:space="preserve"> maintain buoyage and local aids to navigation, for the needs of all local vessel movements.</w:t>
            </w:r>
          </w:p>
          <w:p w14:paraId="3554252B" w14:textId="671020BF" w:rsidR="009031DA" w:rsidRPr="000D2606" w:rsidRDefault="538A77C3" w:rsidP="009D22FF">
            <w:pPr>
              <w:spacing w:before="120"/>
              <w:rPr>
                <w:rFonts w:ascii="Arial" w:hAnsi="Arial" w:cs="Arial"/>
              </w:rPr>
            </w:pPr>
            <w:r w:rsidRPr="662F931E">
              <w:rPr>
                <w:rFonts w:ascii="Arial" w:hAnsi="Arial" w:cs="Arial"/>
              </w:rPr>
              <w:t xml:space="preserve">Attend in support of the Harbour Master in the event of </w:t>
            </w:r>
            <w:r w:rsidR="1164D4FB" w:rsidRPr="662F931E">
              <w:rPr>
                <w:rFonts w:ascii="Arial" w:hAnsi="Arial" w:cs="Arial"/>
              </w:rPr>
              <w:t>a marine</w:t>
            </w:r>
            <w:r w:rsidRPr="662F931E">
              <w:rPr>
                <w:rFonts w:ascii="Arial" w:hAnsi="Arial" w:cs="Arial"/>
              </w:rPr>
              <w:t xml:space="preserve"> accident, incident or emergency.</w:t>
            </w:r>
          </w:p>
        </w:tc>
      </w:tr>
      <w:tr w:rsidR="009031DA" w:rsidRPr="000D2606" w14:paraId="29BA029B" w14:textId="77777777" w:rsidTr="6891BA78">
        <w:tc>
          <w:tcPr>
            <w:tcW w:w="1080" w:type="dxa"/>
            <w:shd w:val="clear" w:color="auto" w:fill="CC99FF"/>
          </w:tcPr>
          <w:p w14:paraId="63B3D9EE" w14:textId="77777777" w:rsidR="009031DA" w:rsidRPr="000D2606" w:rsidRDefault="009D22FF" w:rsidP="009D22FF">
            <w:pPr>
              <w:jc w:val="center"/>
              <w:rPr>
                <w:rFonts w:ascii="Arial" w:hAnsi="Arial" w:cs="Arial"/>
                <w:b/>
                <w:lang w:val="en-GB"/>
              </w:rPr>
            </w:pPr>
            <w:r>
              <w:rPr>
                <w:rFonts w:ascii="Arial" w:hAnsi="Arial" w:cs="Arial"/>
                <w:b/>
                <w:lang w:val="en-GB"/>
              </w:rPr>
              <w:lastRenderedPageBreak/>
              <w:t>1.14</w:t>
            </w:r>
          </w:p>
        </w:tc>
        <w:tc>
          <w:tcPr>
            <w:tcW w:w="9721" w:type="dxa"/>
          </w:tcPr>
          <w:p w14:paraId="05BC73FA" w14:textId="21AC02EF" w:rsidR="009031DA" w:rsidRPr="000D2606" w:rsidRDefault="007449C4" w:rsidP="009D22FF">
            <w:pPr>
              <w:spacing w:before="120"/>
              <w:rPr>
                <w:rFonts w:ascii="Arial" w:hAnsi="Arial" w:cs="Arial"/>
              </w:rPr>
            </w:pPr>
            <w:r>
              <w:rPr>
                <w:rFonts w:ascii="Arial" w:hAnsi="Arial" w:cs="Arial"/>
              </w:rPr>
              <w:t>To wear the appropriate personal protective equipment and clothing provided by the Authority.</w:t>
            </w:r>
          </w:p>
        </w:tc>
      </w:tr>
      <w:tr w:rsidR="009031DA" w:rsidRPr="000D2606" w14:paraId="56D2B0EC" w14:textId="77777777" w:rsidTr="6891BA78">
        <w:tc>
          <w:tcPr>
            <w:tcW w:w="1080" w:type="dxa"/>
            <w:shd w:val="clear" w:color="auto" w:fill="CC99FF"/>
          </w:tcPr>
          <w:p w14:paraId="6002C468" w14:textId="77777777" w:rsidR="009031DA" w:rsidRPr="000D2606" w:rsidRDefault="009031DA" w:rsidP="009D22FF">
            <w:pPr>
              <w:jc w:val="center"/>
              <w:rPr>
                <w:rFonts w:ascii="Arial" w:hAnsi="Arial" w:cs="Arial"/>
                <w:b/>
                <w:lang w:val="en-GB"/>
              </w:rPr>
            </w:pPr>
            <w:r w:rsidRPr="000D2606">
              <w:rPr>
                <w:rFonts w:ascii="Arial" w:hAnsi="Arial" w:cs="Arial"/>
                <w:b/>
                <w:lang w:val="en-GB"/>
              </w:rPr>
              <w:t>2</w:t>
            </w:r>
          </w:p>
        </w:tc>
        <w:tc>
          <w:tcPr>
            <w:tcW w:w="9721" w:type="dxa"/>
          </w:tcPr>
          <w:p w14:paraId="6535AA49" w14:textId="77777777" w:rsidR="009031DA" w:rsidRPr="000D2606" w:rsidRDefault="009031DA" w:rsidP="009D22FF">
            <w:pPr>
              <w:spacing w:before="120"/>
              <w:rPr>
                <w:rFonts w:ascii="Arial" w:hAnsi="Arial" w:cs="Arial"/>
              </w:rPr>
            </w:pPr>
            <w:r w:rsidRPr="000D2606">
              <w:rPr>
                <w:rFonts w:ascii="Arial" w:hAnsi="Arial" w:cs="Arial"/>
                <w:lang w:val="en-GB"/>
              </w:rPr>
              <w:t>Promote and contribute to the development of the Council’s ‘One Team’ philosophy and approach to service delivery</w:t>
            </w:r>
          </w:p>
        </w:tc>
      </w:tr>
      <w:tr w:rsidR="009031DA" w:rsidRPr="000D2606" w14:paraId="4F3EBC6C" w14:textId="77777777" w:rsidTr="6891BA78">
        <w:tc>
          <w:tcPr>
            <w:tcW w:w="1080" w:type="dxa"/>
            <w:shd w:val="clear" w:color="auto" w:fill="CC99FF"/>
          </w:tcPr>
          <w:p w14:paraId="6BDA37FB" w14:textId="77777777" w:rsidR="009031DA" w:rsidRPr="000D2606" w:rsidRDefault="009031DA" w:rsidP="009D22FF">
            <w:pPr>
              <w:jc w:val="center"/>
              <w:rPr>
                <w:rFonts w:ascii="Arial" w:hAnsi="Arial" w:cs="Arial"/>
                <w:b/>
                <w:lang w:val="en-GB"/>
              </w:rPr>
            </w:pPr>
            <w:r w:rsidRPr="000D2606">
              <w:rPr>
                <w:rFonts w:ascii="Arial" w:hAnsi="Arial" w:cs="Arial"/>
                <w:b/>
                <w:lang w:val="en-GB"/>
              </w:rPr>
              <w:t>2.1</w:t>
            </w:r>
          </w:p>
        </w:tc>
        <w:tc>
          <w:tcPr>
            <w:tcW w:w="9721" w:type="dxa"/>
            <w:shd w:val="clear" w:color="auto" w:fill="CC99FF"/>
          </w:tcPr>
          <w:p w14:paraId="2DA287C1" w14:textId="77777777" w:rsidR="009031DA" w:rsidRPr="000D2606" w:rsidRDefault="009031DA" w:rsidP="00251830">
            <w:pPr>
              <w:rPr>
                <w:rFonts w:ascii="Arial" w:hAnsi="Arial" w:cs="Arial"/>
              </w:rPr>
            </w:pPr>
            <w:r w:rsidRPr="000D2606">
              <w:rPr>
                <w:b/>
              </w:rPr>
              <w:t>Quality and Equality</w:t>
            </w:r>
          </w:p>
        </w:tc>
      </w:tr>
      <w:tr w:rsidR="009031DA" w:rsidRPr="000D2606" w14:paraId="171418D0" w14:textId="77777777" w:rsidTr="6891BA78">
        <w:tc>
          <w:tcPr>
            <w:tcW w:w="1080" w:type="dxa"/>
            <w:shd w:val="clear" w:color="auto" w:fill="CC99FF"/>
          </w:tcPr>
          <w:p w14:paraId="34CF55C0" w14:textId="77777777" w:rsidR="009031DA" w:rsidRPr="000D2606" w:rsidRDefault="009031DA" w:rsidP="009D22FF">
            <w:pPr>
              <w:jc w:val="center"/>
              <w:rPr>
                <w:rFonts w:ascii="Arial" w:hAnsi="Arial" w:cs="Arial"/>
                <w:b/>
                <w:lang w:val="en-GB"/>
              </w:rPr>
            </w:pPr>
            <w:r w:rsidRPr="000D2606">
              <w:rPr>
                <w:rFonts w:ascii="Arial" w:hAnsi="Arial" w:cs="Arial"/>
                <w:b/>
                <w:lang w:val="en-GB"/>
              </w:rPr>
              <w:t>3</w:t>
            </w:r>
          </w:p>
        </w:tc>
        <w:tc>
          <w:tcPr>
            <w:tcW w:w="9721" w:type="dxa"/>
          </w:tcPr>
          <w:p w14:paraId="11196A6A" w14:textId="77777777" w:rsidR="009031DA" w:rsidRPr="009D22FF" w:rsidRDefault="009031DA" w:rsidP="009D22FF">
            <w:pPr>
              <w:spacing w:before="120"/>
              <w:rPr>
                <w:rFonts w:ascii="Arial" w:hAnsi="Arial" w:cs="Arial"/>
              </w:rPr>
            </w:pPr>
            <w:r w:rsidRPr="009D22FF">
              <w:rPr>
                <w:rFonts w:ascii="Arial" w:hAnsi="Arial" w:cs="Arial"/>
              </w:rPr>
              <w:t xml:space="preserve">To promote quality and equality within the Council and in the provision of its services. </w:t>
            </w:r>
          </w:p>
        </w:tc>
      </w:tr>
      <w:tr w:rsidR="009031DA" w:rsidRPr="000D2606" w14:paraId="354A05C1" w14:textId="77777777" w:rsidTr="6891BA78">
        <w:tc>
          <w:tcPr>
            <w:tcW w:w="1080" w:type="dxa"/>
            <w:shd w:val="clear" w:color="auto" w:fill="CC99FF"/>
          </w:tcPr>
          <w:p w14:paraId="79088ECB" w14:textId="77777777" w:rsidR="009031DA" w:rsidRPr="000D2606" w:rsidRDefault="009031DA" w:rsidP="009D22FF">
            <w:pPr>
              <w:jc w:val="center"/>
              <w:rPr>
                <w:rFonts w:ascii="Arial" w:hAnsi="Arial" w:cs="Arial"/>
                <w:b/>
                <w:lang w:val="en-GB"/>
              </w:rPr>
            </w:pPr>
            <w:r w:rsidRPr="000D2606">
              <w:rPr>
                <w:rFonts w:ascii="Arial" w:hAnsi="Arial" w:cs="Arial"/>
                <w:b/>
                <w:lang w:val="en-GB"/>
              </w:rPr>
              <w:t>3.1</w:t>
            </w:r>
          </w:p>
        </w:tc>
        <w:tc>
          <w:tcPr>
            <w:tcW w:w="9721" w:type="dxa"/>
            <w:shd w:val="clear" w:color="auto" w:fill="CC99FF"/>
          </w:tcPr>
          <w:p w14:paraId="585AFA88" w14:textId="77777777" w:rsidR="009031DA" w:rsidRPr="000D2606" w:rsidRDefault="009031DA" w:rsidP="00251830">
            <w:pPr>
              <w:rPr>
                <w:rFonts w:ascii="Arial" w:hAnsi="Arial" w:cs="Arial"/>
                <w:lang w:val="en-GB"/>
              </w:rPr>
            </w:pPr>
            <w:r w:rsidRPr="000D2606">
              <w:rPr>
                <w:b/>
              </w:rPr>
              <w:t>Customer Care</w:t>
            </w:r>
          </w:p>
        </w:tc>
      </w:tr>
      <w:tr w:rsidR="009031DA" w:rsidRPr="000D2606" w14:paraId="501661A1" w14:textId="77777777" w:rsidTr="6891BA78">
        <w:tc>
          <w:tcPr>
            <w:tcW w:w="1080" w:type="dxa"/>
            <w:shd w:val="clear" w:color="auto" w:fill="CC99FF"/>
          </w:tcPr>
          <w:p w14:paraId="73CB887D" w14:textId="77777777" w:rsidR="009031DA" w:rsidRPr="000D2606" w:rsidRDefault="009031DA" w:rsidP="009D22FF">
            <w:pPr>
              <w:jc w:val="center"/>
              <w:rPr>
                <w:rFonts w:ascii="Arial" w:hAnsi="Arial" w:cs="Arial"/>
                <w:b/>
                <w:lang w:val="en-GB"/>
              </w:rPr>
            </w:pPr>
            <w:r w:rsidRPr="000D2606">
              <w:rPr>
                <w:rFonts w:ascii="Arial" w:hAnsi="Arial" w:cs="Arial"/>
                <w:b/>
                <w:lang w:val="en-GB"/>
              </w:rPr>
              <w:t>4</w:t>
            </w:r>
          </w:p>
        </w:tc>
        <w:tc>
          <w:tcPr>
            <w:tcW w:w="9721" w:type="dxa"/>
          </w:tcPr>
          <w:p w14:paraId="62401945" w14:textId="77777777" w:rsidR="009031DA" w:rsidRPr="000D2606" w:rsidRDefault="009031DA" w:rsidP="009D22FF">
            <w:pPr>
              <w:pStyle w:val="Header"/>
              <w:spacing w:before="120"/>
              <w:rPr>
                <w:rFonts w:cs="Arial"/>
                <w:b/>
                <w:bCs/>
              </w:rPr>
            </w:pPr>
            <w:r w:rsidRPr="000D2606">
              <w:rPr>
                <w:rFonts w:cs="Arial"/>
              </w:rPr>
              <w:t>To provide excellent customer service to all internal and external customers in line with the Council’s commitment to Customer Service Excellence</w:t>
            </w:r>
            <w:r w:rsidRPr="003F68A3">
              <w:t>.</w:t>
            </w:r>
          </w:p>
        </w:tc>
      </w:tr>
      <w:tr w:rsidR="009031DA" w:rsidRPr="000D2606" w14:paraId="0FBDC429" w14:textId="77777777" w:rsidTr="6891BA78">
        <w:tc>
          <w:tcPr>
            <w:tcW w:w="1080" w:type="dxa"/>
            <w:shd w:val="clear" w:color="auto" w:fill="CC99FF"/>
          </w:tcPr>
          <w:p w14:paraId="05AC371B" w14:textId="77777777" w:rsidR="009031DA" w:rsidRPr="000D2606" w:rsidRDefault="009031DA" w:rsidP="009D22FF">
            <w:pPr>
              <w:jc w:val="center"/>
              <w:rPr>
                <w:rFonts w:ascii="Arial" w:hAnsi="Arial" w:cs="Arial"/>
                <w:b/>
                <w:lang w:val="en-GB"/>
              </w:rPr>
            </w:pPr>
            <w:r w:rsidRPr="000D2606">
              <w:rPr>
                <w:rFonts w:ascii="Arial" w:hAnsi="Arial" w:cs="Arial"/>
                <w:b/>
                <w:lang w:val="en-GB"/>
              </w:rPr>
              <w:t>4.1</w:t>
            </w:r>
          </w:p>
        </w:tc>
        <w:tc>
          <w:tcPr>
            <w:tcW w:w="9721" w:type="dxa"/>
            <w:shd w:val="clear" w:color="auto" w:fill="CC99FF"/>
          </w:tcPr>
          <w:p w14:paraId="3ACAC393" w14:textId="77777777" w:rsidR="009031DA" w:rsidRPr="000D2606" w:rsidRDefault="009031DA" w:rsidP="00B605B1">
            <w:pPr>
              <w:pStyle w:val="Header"/>
              <w:rPr>
                <w:rFonts w:cs="Arial"/>
              </w:rPr>
            </w:pPr>
            <w:r w:rsidRPr="000D2606">
              <w:rPr>
                <w:b/>
              </w:rPr>
              <w:t>Other Duties</w:t>
            </w:r>
          </w:p>
        </w:tc>
      </w:tr>
      <w:tr w:rsidR="009031DA" w:rsidRPr="000D2606" w14:paraId="63FE6F0F" w14:textId="77777777" w:rsidTr="6891BA78">
        <w:tc>
          <w:tcPr>
            <w:tcW w:w="1080" w:type="dxa"/>
            <w:shd w:val="clear" w:color="auto" w:fill="CC99FF"/>
          </w:tcPr>
          <w:p w14:paraId="7E1AFFA1" w14:textId="77777777" w:rsidR="009031DA" w:rsidRPr="000D2606" w:rsidRDefault="009031DA" w:rsidP="009D22FF">
            <w:pPr>
              <w:jc w:val="center"/>
              <w:rPr>
                <w:rFonts w:ascii="Arial" w:hAnsi="Arial" w:cs="Arial"/>
                <w:b/>
                <w:lang w:val="en-GB"/>
              </w:rPr>
            </w:pPr>
            <w:r w:rsidRPr="000D2606">
              <w:rPr>
                <w:rFonts w:ascii="Arial" w:hAnsi="Arial" w:cs="Arial"/>
                <w:b/>
                <w:lang w:val="en-GB"/>
              </w:rPr>
              <w:t>4.2</w:t>
            </w:r>
          </w:p>
        </w:tc>
        <w:tc>
          <w:tcPr>
            <w:tcW w:w="9721" w:type="dxa"/>
          </w:tcPr>
          <w:p w14:paraId="6CCDC02B" w14:textId="3EC0E701" w:rsidR="009031DA" w:rsidRPr="000D2606" w:rsidRDefault="009031DA" w:rsidP="009D22FF">
            <w:pPr>
              <w:spacing w:before="120"/>
              <w:rPr>
                <w:rFonts w:ascii="Arial" w:hAnsi="Arial" w:cs="Arial"/>
                <w:lang w:val="en-GB"/>
              </w:rPr>
            </w:pPr>
            <w:r w:rsidRPr="0542D567">
              <w:rPr>
                <w:rFonts w:ascii="Arial" w:hAnsi="Arial" w:cs="Arial"/>
                <w:lang w:val="en-GB"/>
              </w:rPr>
              <w:t>Comply with all the policies and procedures of the Council (</w:t>
            </w:r>
            <w:r w:rsidR="009C64B2" w:rsidRPr="0542D567">
              <w:rPr>
                <w:rFonts w:ascii="Arial" w:hAnsi="Arial" w:cs="Arial"/>
                <w:lang w:val="en-GB"/>
              </w:rPr>
              <w:t>e.g.</w:t>
            </w:r>
            <w:r w:rsidRPr="0542D567">
              <w:rPr>
                <w:rFonts w:ascii="Arial" w:hAnsi="Arial" w:cs="Arial"/>
                <w:lang w:val="en-GB"/>
              </w:rPr>
              <w:t xml:space="preserve"> Equal Opportunities, Standing Orders, Financial Regulations, </w:t>
            </w:r>
            <w:r w:rsidR="009C64B2" w:rsidRPr="0542D567">
              <w:rPr>
                <w:rFonts w:ascii="Arial" w:hAnsi="Arial" w:cs="Arial"/>
                <w:lang w:val="en-GB"/>
              </w:rPr>
              <w:t>Health,</w:t>
            </w:r>
            <w:r w:rsidRPr="0542D567">
              <w:rPr>
                <w:rFonts w:ascii="Arial" w:hAnsi="Arial" w:cs="Arial"/>
                <w:lang w:val="en-GB"/>
              </w:rPr>
              <w:t xml:space="preserve"> and Safety,).  Copies of these can be found in the Employees Handbook (which will be amended and reissued should there be any changes) and/or from Human Resources. </w:t>
            </w:r>
          </w:p>
          <w:p w14:paraId="2C52150D" w14:textId="77777777" w:rsidR="009031DA" w:rsidRPr="000D2606" w:rsidRDefault="009031DA" w:rsidP="009D22FF">
            <w:pPr>
              <w:pStyle w:val="Header"/>
              <w:tabs>
                <w:tab w:val="left" w:pos="360"/>
              </w:tabs>
              <w:spacing w:before="120"/>
              <w:rPr>
                <w:rFonts w:cs="Arial"/>
                <w:b/>
                <w:bCs/>
              </w:rPr>
            </w:pPr>
            <w:r w:rsidRPr="000D2606">
              <w:rPr>
                <w:rFonts w:cs="Arial"/>
              </w:rPr>
              <w:t>Comply with all legislation applicable to role including, Port Marine Safety Code, Maritime Coastguard Agency legislation.</w:t>
            </w:r>
          </w:p>
        </w:tc>
      </w:tr>
      <w:tr w:rsidR="009031DA" w:rsidRPr="000D2606" w14:paraId="5F642377" w14:textId="77777777" w:rsidTr="6891BA78">
        <w:tc>
          <w:tcPr>
            <w:tcW w:w="1080" w:type="dxa"/>
            <w:shd w:val="clear" w:color="auto" w:fill="CC99FF"/>
          </w:tcPr>
          <w:p w14:paraId="32F77C66" w14:textId="77777777" w:rsidR="009031DA" w:rsidRPr="000D2606" w:rsidRDefault="009D22FF" w:rsidP="009D22FF">
            <w:pPr>
              <w:jc w:val="center"/>
              <w:rPr>
                <w:rFonts w:ascii="Arial" w:hAnsi="Arial" w:cs="Arial"/>
                <w:b/>
                <w:lang w:val="en-GB"/>
              </w:rPr>
            </w:pPr>
            <w:r>
              <w:rPr>
                <w:rFonts w:ascii="Arial" w:hAnsi="Arial" w:cs="Arial"/>
                <w:b/>
                <w:lang w:val="en-GB"/>
              </w:rPr>
              <w:t>4.3</w:t>
            </w:r>
          </w:p>
        </w:tc>
        <w:tc>
          <w:tcPr>
            <w:tcW w:w="9721" w:type="dxa"/>
          </w:tcPr>
          <w:p w14:paraId="5B6C28C0" w14:textId="14A3268E" w:rsidR="009031DA" w:rsidRPr="00B605B1" w:rsidRDefault="009031DA" w:rsidP="009D22FF">
            <w:pPr>
              <w:spacing w:before="120"/>
            </w:pPr>
            <w:r w:rsidRPr="0542D567">
              <w:rPr>
                <w:rFonts w:ascii="Arial" w:hAnsi="Arial" w:cs="Arial"/>
              </w:rPr>
              <w:t xml:space="preserve">To undertake </w:t>
            </w:r>
            <w:r w:rsidR="007449C4" w:rsidRPr="0542D567">
              <w:rPr>
                <w:rFonts w:ascii="Arial" w:hAnsi="Arial" w:cs="Arial"/>
              </w:rPr>
              <w:t>office-based</w:t>
            </w:r>
            <w:r w:rsidR="00436866" w:rsidRPr="0542D567">
              <w:rPr>
                <w:rFonts w:ascii="Arial" w:hAnsi="Arial" w:cs="Arial"/>
              </w:rPr>
              <w:t xml:space="preserve"> work </w:t>
            </w:r>
            <w:r w:rsidRPr="0542D567">
              <w:rPr>
                <w:rFonts w:ascii="Arial" w:hAnsi="Arial" w:cs="Arial"/>
              </w:rPr>
              <w:t xml:space="preserve">as </w:t>
            </w:r>
            <w:r w:rsidR="00436866" w:rsidRPr="0542D567">
              <w:rPr>
                <w:rFonts w:ascii="Arial" w:hAnsi="Arial" w:cs="Arial"/>
              </w:rPr>
              <w:t xml:space="preserve">required </w:t>
            </w:r>
            <w:r w:rsidR="00BF2068" w:rsidRPr="0542D567">
              <w:rPr>
                <w:rFonts w:ascii="Arial" w:hAnsi="Arial" w:cs="Arial"/>
              </w:rPr>
              <w:t xml:space="preserve">by </w:t>
            </w:r>
            <w:r w:rsidR="00436866" w:rsidRPr="0542D567">
              <w:rPr>
                <w:rFonts w:ascii="Arial" w:hAnsi="Arial" w:cs="Arial"/>
              </w:rPr>
              <w:t>Harbour Master /Assistant Harbour Master</w:t>
            </w:r>
            <w:r w:rsidRPr="0542D567">
              <w:rPr>
                <w:rFonts w:ascii="Arial" w:hAnsi="Arial" w:cs="Arial"/>
              </w:rPr>
              <w:t>, consistent with the duties and grading of the post.</w:t>
            </w:r>
          </w:p>
        </w:tc>
      </w:tr>
      <w:tr w:rsidR="009D22FF" w:rsidRPr="000D2606" w14:paraId="46D81CC1" w14:textId="77777777" w:rsidTr="6891BA78">
        <w:tc>
          <w:tcPr>
            <w:tcW w:w="10801" w:type="dxa"/>
            <w:gridSpan w:val="2"/>
            <w:shd w:val="clear" w:color="auto" w:fill="CC99FF"/>
          </w:tcPr>
          <w:p w14:paraId="1FB184A4" w14:textId="77777777" w:rsidR="009D22FF" w:rsidRDefault="009D22FF" w:rsidP="009D22FF">
            <w:pPr>
              <w:pStyle w:val="Header"/>
              <w:tabs>
                <w:tab w:val="left" w:pos="360"/>
              </w:tabs>
              <w:jc w:val="center"/>
              <w:rPr>
                <w:rFonts w:cs="Arial"/>
                <w:bCs/>
                <w:lang w:val="en-US"/>
              </w:rPr>
            </w:pPr>
          </w:p>
          <w:p w14:paraId="783A5D71" w14:textId="17D579D4" w:rsidR="009D22FF" w:rsidRDefault="0CB7C4CF" w:rsidP="662F931E">
            <w:pPr>
              <w:pStyle w:val="Header"/>
              <w:tabs>
                <w:tab w:val="left" w:pos="360"/>
              </w:tabs>
              <w:jc w:val="center"/>
              <w:rPr>
                <w:rFonts w:cs="Arial"/>
                <w:lang w:val="en-US"/>
              </w:rPr>
            </w:pPr>
            <w:r w:rsidRPr="662F931E">
              <w:rPr>
                <w:rFonts w:cs="Arial"/>
                <w:lang w:val="en-US"/>
              </w:rPr>
              <w:t xml:space="preserve">This job description is not definite or exhaustive but is provided to give the postholder an indication of the range of activities, </w:t>
            </w:r>
            <w:r w:rsidR="46C639D3" w:rsidRPr="662F931E">
              <w:rPr>
                <w:rFonts w:cs="Arial"/>
                <w:lang w:val="en-US"/>
              </w:rPr>
              <w:t xml:space="preserve">duties, </w:t>
            </w:r>
            <w:r w:rsidRPr="662F931E">
              <w:rPr>
                <w:rFonts w:cs="Arial"/>
                <w:lang w:val="en-US"/>
              </w:rPr>
              <w:t xml:space="preserve">and responsibilities concerned with </w:t>
            </w:r>
            <w:r w:rsidR="0C931DF6" w:rsidRPr="662F931E">
              <w:rPr>
                <w:rFonts w:cs="Arial"/>
                <w:lang w:val="en-US"/>
              </w:rPr>
              <w:t>employment</w:t>
            </w:r>
            <w:r w:rsidRPr="662F931E">
              <w:rPr>
                <w:rFonts w:cs="Arial"/>
                <w:lang w:val="en-US"/>
              </w:rPr>
              <w:t>.</w:t>
            </w:r>
          </w:p>
          <w:p w14:paraId="721FBE65" w14:textId="77777777" w:rsidR="009D22FF" w:rsidRPr="009D22FF" w:rsidRDefault="009D22FF" w:rsidP="009D22FF">
            <w:pPr>
              <w:pStyle w:val="Header"/>
              <w:tabs>
                <w:tab w:val="left" w:pos="360"/>
              </w:tabs>
              <w:jc w:val="center"/>
              <w:rPr>
                <w:rFonts w:cs="Arial"/>
                <w:bCs/>
              </w:rPr>
            </w:pPr>
          </w:p>
        </w:tc>
      </w:tr>
      <w:tr w:rsidR="009D22FF" w:rsidRPr="000D2606" w14:paraId="47E5DB15" w14:textId="77777777" w:rsidTr="6891BA78">
        <w:tc>
          <w:tcPr>
            <w:tcW w:w="10801" w:type="dxa"/>
            <w:gridSpan w:val="2"/>
            <w:shd w:val="clear" w:color="auto" w:fill="CC99FF"/>
          </w:tcPr>
          <w:p w14:paraId="6BD3FFE3" w14:textId="77777777" w:rsidR="009D22FF" w:rsidRPr="009D22FF" w:rsidRDefault="009D22FF" w:rsidP="009D22FF">
            <w:pPr>
              <w:jc w:val="center"/>
              <w:rPr>
                <w:rFonts w:ascii="Arial" w:hAnsi="Arial" w:cs="Arial"/>
                <w:lang w:val="en-GB"/>
              </w:rPr>
            </w:pPr>
          </w:p>
          <w:p w14:paraId="3F0C9742" w14:textId="77777777" w:rsidR="009D22FF" w:rsidRDefault="009D22FF" w:rsidP="009D22FF">
            <w:pPr>
              <w:jc w:val="center"/>
              <w:rPr>
                <w:rFonts w:ascii="Arial" w:hAnsi="Arial" w:cs="Arial"/>
                <w:lang w:val="en-GB"/>
              </w:rPr>
            </w:pPr>
            <w:r w:rsidRPr="009D22FF">
              <w:rPr>
                <w:rFonts w:ascii="Arial" w:hAnsi="Arial" w:cs="Arial"/>
                <w:lang w:val="en-GB"/>
              </w:rPr>
              <w:t>Any changes to this job description will only be made following consultation with the post holder.</w:t>
            </w:r>
          </w:p>
          <w:p w14:paraId="6113991D" w14:textId="77777777" w:rsidR="009D22FF" w:rsidRPr="009D22FF" w:rsidRDefault="009D22FF" w:rsidP="009D22FF">
            <w:pPr>
              <w:jc w:val="center"/>
              <w:rPr>
                <w:rFonts w:ascii="Arial" w:hAnsi="Arial" w:cs="Arial"/>
                <w:lang w:val="en-GB"/>
              </w:rPr>
            </w:pPr>
          </w:p>
        </w:tc>
      </w:tr>
    </w:tbl>
    <w:p w14:paraId="58127D88" w14:textId="77777777" w:rsidR="00251830" w:rsidRDefault="00251830" w:rsidP="00251830"/>
    <w:p w14:paraId="5866C07E" w14:textId="77777777" w:rsidR="00251830" w:rsidRDefault="00251830" w:rsidP="00251830"/>
    <w:p w14:paraId="78F385CD" w14:textId="77777777" w:rsidR="00497DCF" w:rsidRDefault="00497DCF" w:rsidP="00251830"/>
    <w:p w14:paraId="3160F61F" w14:textId="77777777" w:rsidR="00497DCF" w:rsidRDefault="00497DCF" w:rsidP="00251830"/>
    <w:p w14:paraId="6FCEC56C" w14:textId="77777777" w:rsidR="00497DCF" w:rsidRDefault="00B605B1" w:rsidP="00251830">
      <w:r>
        <w:br w:type="page"/>
      </w:r>
    </w:p>
    <w:p w14:paraId="6A78A8FB" w14:textId="77777777" w:rsidR="00251830" w:rsidRDefault="00B771BE" w:rsidP="00251830">
      <w:r>
        <w:rPr>
          <w:noProof/>
        </w:rPr>
        <w:pict w14:anchorId="4AA487E3">
          <v:shapetype id="_x0000_t202" coordsize="21600,21600" o:spt="202" path="m,l,21600r21600,l21600,xe">
            <v:stroke joinstyle="miter"/>
            <v:path gradientshapeok="t" o:connecttype="rect"/>
          </v:shapetype>
          <v:shape id="_x0000_s1034" type="#_x0000_t202" style="position:absolute;margin-left:116.1pt;margin-top:-14.7pt;width:198.15pt;height:27pt;z-index:251658246" stroked="f">
            <v:textbox>
              <w:txbxContent>
                <w:p w14:paraId="11060A0D" w14:textId="77777777" w:rsidR="003E453F" w:rsidRPr="003E453F" w:rsidRDefault="003E453F" w:rsidP="003E453F">
                  <w:pPr>
                    <w:jc w:val="center"/>
                    <w:rPr>
                      <w:rFonts w:ascii="Arial" w:hAnsi="Arial" w:cs="Arial"/>
                      <w:b/>
                      <w:sz w:val="28"/>
                      <w:szCs w:val="28"/>
                      <w:lang w:val="en-GB"/>
                    </w:rPr>
                  </w:pPr>
                  <w:r w:rsidRPr="003E453F">
                    <w:rPr>
                      <w:rFonts w:ascii="Arial" w:hAnsi="Arial" w:cs="Arial"/>
                      <w:b/>
                      <w:sz w:val="28"/>
                      <w:szCs w:val="28"/>
                      <w:lang w:val="en-GB"/>
                    </w:rPr>
                    <w:t>PERSON SPECIFICATION</w:t>
                  </w:r>
                </w:p>
              </w:txbxContent>
            </v:textbox>
          </v:shape>
        </w:pict>
      </w:r>
      <w:r>
        <w:rPr>
          <w:noProof/>
          <w:lang w:val="en-GB" w:eastAsia="en-GB"/>
        </w:rPr>
        <w:pict w14:anchorId="24FDF6DE">
          <v:shape id="_x0000_s1028" type="#_x0000_t75" style="position:absolute;margin-left:342pt;margin-top:-32.7pt;width:108pt;height:51pt;z-index:-251658238">
            <v:imagedata r:id="rId10" o:title="FDC Logo - inc fdc"/>
          </v:shape>
        </w:pict>
      </w:r>
      <w:r>
        <w:rPr>
          <w:noProof/>
          <w:lang w:val="en-GB" w:eastAsia="en-GB"/>
        </w:rPr>
        <w:pict w14:anchorId="3DF46F9A">
          <v:shape id="_x0000_s1029" type="#_x0000_t75" style="position:absolute;margin-left:-27pt;margin-top:-32.7pt;width:99.75pt;height:62.25pt;z-index:-251658237">
            <v:imagedata r:id="rId11" o:title="icon"/>
          </v:shape>
        </w:pict>
      </w:r>
    </w:p>
    <w:p w14:paraId="31F7A2FD" w14:textId="77777777" w:rsidR="00251830" w:rsidRDefault="00251830" w:rsidP="00251830"/>
    <w:p w14:paraId="04349CC7" w14:textId="77777777" w:rsidR="00497DCF" w:rsidRDefault="00497DCF" w:rsidP="00251830"/>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3560"/>
        <w:gridCol w:w="592"/>
        <w:gridCol w:w="4815"/>
      </w:tblGrid>
      <w:tr w:rsidR="00497DCF" w:rsidRPr="000D2606" w14:paraId="5447C80B" w14:textId="77777777" w:rsidTr="000D2606">
        <w:tc>
          <w:tcPr>
            <w:tcW w:w="5000" w:type="pct"/>
            <w:gridSpan w:val="4"/>
            <w:shd w:val="clear" w:color="auto" w:fill="CC99FF"/>
          </w:tcPr>
          <w:p w14:paraId="716F421A" w14:textId="77777777" w:rsidR="00497DCF" w:rsidRPr="000D2606" w:rsidRDefault="00497DCF" w:rsidP="000D2606">
            <w:pPr>
              <w:jc w:val="center"/>
              <w:rPr>
                <w:rFonts w:ascii="Arial" w:hAnsi="Arial" w:cs="Arial"/>
                <w:lang w:val="en-GB"/>
              </w:rPr>
            </w:pPr>
            <w:r w:rsidRPr="000D2606">
              <w:rPr>
                <w:rFonts w:ascii="Arial" w:hAnsi="Arial" w:cs="Arial"/>
                <w:b/>
                <w:caps/>
                <w:lang w:val="en-GB"/>
              </w:rPr>
              <w:t>Abbreviations</w:t>
            </w:r>
          </w:p>
        </w:tc>
      </w:tr>
      <w:tr w:rsidR="00497DCF" w:rsidRPr="000D2606" w14:paraId="3F267607" w14:textId="77777777" w:rsidTr="000D2606">
        <w:tc>
          <w:tcPr>
            <w:tcW w:w="849" w:type="pct"/>
            <w:shd w:val="clear" w:color="auto" w:fill="CC99FF"/>
          </w:tcPr>
          <w:p w14:paraId="60D23DB6" w14:textId="77777777" w:rsidR="00497DCF" w:rsidRPr="000D2606" w:rsidRDefault="00497DCF" w:rsidP="00497DCF">
            <w:pPr>
              <w:rPr>
                <w:rFonts w:ascii="Arial" w:hAnsi="Arial" w:cs="Arial"/>
                <w:b/>
                <w:lang w:val="en-GB"/>
              </w:rPr>
            </w:pPr>
            <w:r w:rsidRPr="000D2606">
              <w:rPr>
                <w:rFonts w:ascii="Arial" w:hAnsi="Arial" w:cs="Arial"/>
                <w:b/>
                <w:lang w:val="en-GB"/>
              </w:rPr>
              <w:t>E</w:t>
            </w:r>
          </w:p>
        </w:tc>
        <w:tc>
          <w:tcPr>
            <w:tcW w:w="1648" w:type="pct"/>
            <w:shd w:val="clear" w:color="auto" w:fill="CC99FF"/>
          </w:tcPr>
          <w:p w14:paraId="7C9668A6" w14:textId="77777777" w:rsidR="00497DCF" w:rsidRPr="000D2606" w:rsidRDefault="00497DCF" w:rsidP="00497DCF">
            <w:pPr>
              <w:rPr>
                <w:rFonts w:ascii="Arial" w:hAnsi="Arial" w:cs="Arial"/>
                <w:lang w:val="en-GB"/>
              </w:rPr>
            </w:pPr>
            <w:r w:rsidRPr="000D2606">
              <w:rPr>
                <w:rFonts w:ascii="Arial" w:hAnsi="Arial" w:cs="Arial"/>
                <w:lang w:val="en-GB"/>
              </w:rPr>
              <w:t>Essential selection criteria</w:t>
            </w:r>
          </w:p>
        </w:tc>
        <w:tc>
          <w:tcPr>
            <w:tcW w:w="274" w:type="pct"/>
            <w:shd w:val="clear" w:color="auto" w:fill="CC99FF"/>
          </w:tcPr>
          <w:p w14:paraId="313999F9" w14:textId="77777777" w:rsidR="00497DCF" w:rsidRPr="000D2606" w:rsidRDefault="00497DCF" w:rsidP="00497DCF">
            <w:pPr>
              <w:rPr>
                <w:rFonts w:ascii="Arial" w:hAnsi="Arial" w:cs="Arial"/>
                <w:b/>
                <w:lang w:val="en-GB"/>
              </w:rPr>
            </w:pPr>
            <w:r w:rsidRPr="000D2606">
              <w:rPr>
                <w:rFonts w:ascii="Arial" w:hAnsi="Arial" w:cs="Arial"/>
                <w:b/>
                <w:lang w:val="en-GB"/>
              </w:rPr>
              <w:t>IV</w:t>
            </w:r>
          </w:p>
        </w:tc>
        <w:tc>
          <w:tcPr>
            <w:tcW w:w="2229" w:type="pct"/>
            <w:shd w:val="clear" w:color="auto" w:fill="CC99FF"/>
          </w:tcPr>
          <w:p w14:paraId="09D4AE11" w14:textId="77777777" w:rsidR="00497DCF" w:rsidRPr="000D2606" w:rsidRDefault="00497DCF" w:rsidP="00497DCF">
            <w:pPr>
              <w:rPr>
                <w:rFonts w:ascii="Arial" w:hAnsi="Arial" w:cs="Arial"/>
                <w:b/>
                <w:lang w:val="en-GB"/>
              </w:rPr>
            </w:pPr>
            <w:r w:rsidRPr="000D2606">
              <w:rPr>
                <w:rFonts w:ascii="Arial" w:hAnsi="Arial" w:cs="Arial"/>
                <w:lang w:val="en-GB"/>
              </w:rPr>
              <w:t>Interview</w:t>
            </w:r>
          </w:p>
        </w:tc>
      </w:tr>
      <w:tr w:rsidR="00497DCF" w:rsidRPr="000D2606" w14:paraId="5ADEEA38" w14:textId="77777777" w:rsidTr="000D2606">
        <w:tc>
          <w:tcPr>
            <w:tcW w:w="849" w:type="pct"/>
            <w:shd w:val="clear" w:color="auto" w:fill="CC99FF"/>
          </w:tcPr>
          <w:p w14:paraId="418AB8B2" w14:textId="77777777" w:rsidR="00497DCF" w:rsidRPr="000D2606" w:rsidRDefault="00497DCF" w:rsidP="00497DCF">
            <w:pPr>
              <w:rPr>
                <w:rFonts w:ascii="Arial" w:hAnsi="Arial" w:cs="Arial"/>
                <w:b/>
                <w:lang w:val="en-GB"/>
              </w:rPr>
            </w:pPr>
            <w:r w:rsidRPr="000D2606">
              <w:rPr>
                <w:rFonts w:ascii="Arial" w:hAnsi="Arial" w:cs="Arial"/>
                <w:b/>
                <w:lang w:val="en-GB"/>
              </w:rPr>
              <w:t>D</w:t>
            </w:r>
          </w:p>
        </w:tc>
        <w:tc>
          <w:tcPr>
            <w:tcW w:w="1648" w:type="pct"/>
            <w:shd w:val="clear" w:color="auto" w:fill="CC99FF"/>
          </w:tcPr>
          <w:p w14:paraId="01DC4974" w14:textId="77777777" w:rsidR="00497DCF" w:rsidRPr="000D2606" w:rsidRDefault="00497DCF" w:rsidP="00497DCF">
            <w:pPr>
              <w:rPr>
                <w:rFonts w:ascii="Arial" w:hAnsi="Arial" w:cs="Arial"/>
                <w:lang w:val="en-GB"/>
              </w:rPr>
            </w:pPr>
            <w:r w:rsidRPr="000D2606">
              <w:rPr>
                <w:rFonts w:ascii="Arial" w:hAnsi="Arial" w:cs="Arial"/>
                <w:lang w:val="en-GB"/>
              </w:rPr>
              <w:t>Desirable selection criteria</w:t>
            </w:r>
          </w:p>
        </w:tc>
        <w:tc>
          <w:tcPr>
            <w:tcW w:w="274" w:type="pct"/>
            <w:shd w:val="clear" w:color="auto" w:fill="CC99FF"/>
          </w:tcPr>
          <w:p w14:paraId="7AFA90DF" w14:textId="77777777" w:rsidR="00497DCF" w:rsidRPr="000D2606" w:rsidRDefault="00497DCF" w:rsidP="00497DCF">
            <w:pPr>
              <w:rPr>
                <w:rFonts w:ascii="Arial" w:hAnsi="Arial" w:cs="Arial"/>
                <w:b/>
                <w:lang w:val="en-GB"/>
              </w:rPr>
            </w:pPr>
            <w:r w:rsidRPr="000D2606">
              <w:rPr>
                <w:rFonts w:ascii="Arial" w:hAnsi="Arial" w:cs="Arial"/>
                <w:b/>
                <w:lang w:val="en-GB"/>
              </w:rPr>
              <w:t>T</w:t>
            </w:r>
          </w:p>
        </w:tc>
        <w:tc>
          <w:tcPr>
            <w:tcW w:w="2229" w:type="pct"/>
            <w:shd w:val="clear" w:color="auto" w:fill="CC99FF"/>
          </w:tcPr>
          <w:p w14:paraId="7994C1E2" w14:textId="77777777" w:rsidR="00497DCF" w:rsidRPr="000D2606" w:rsidRDefault="00497DCF" w:rsidP="00497DCF">
            <w:pPr>
              <w:rPr>
                <w:rFonts w:ascii="Arial" w:hAnsi="Arial" w:cs="Arial"/>
                <w:b/>
                <w:lang w:val="en-GB"/>
              </w:rPr>
            </w:pPr>
            <w:r w:rsidRPr="000D2606">
              <w:rPr>
                <w:rFonts w:ascii="Arial" w:hAnsi="Arial" w:cs="Arial"/>
                <w:lang w:val="en-GB"/>
              </w:rPr>
              <w:t>Test</w:t>
            </w:r>
          </w:p>
        </w:tc>
      </w:tr>
      <w:tr w:rsidR="00497DCF" w:rsidRPr="000D2606" w14:paraId="66E924EA" w14:textId="77777777" w:rsidTr="000D2606">
        <w:tc>
          <w:tcPr>
            <w:tcW w:w="849" w:type="pct"/>
            <w:shd w:val="clear" w:color="auto" w:fill="CC99FF"/>
          </w:tcPr>
          <w:p w14:paraId="34CC4E92" w14:textId="77777777" w:rsidR="00497DCF" w:rsidRPr="000D2606" w:rsidRDefault="00497DCF" w:rsidP="00497DCF">
            <w:pPr>
              <w:rPr>
                <w:rFonts w:ascii="Arial" w:hAnsi="Arial" w:cs="Arial"/>
                <w:b/>
                <w:lang w:val="en-GB"/>
              </w:rPr>
            </w:pPr>
            <w:r w:rsidRPr="000D2606">
              <w:rPr>
                <w:rFonts w:ascii="Arial" w:hAnsi="Arial" w:cs="Arial"/>
                <w:b/>
                <w:lang w:val="en-GB"/>
              </w:rPr>
              <w:t>H/A</w:t>
            </w:r>
          </w:p>
        </w:tc>
        <w:tc>
          <w:tcPr>
            <w:tcW w:w="1648" w:type="pct"/>
            <w:shd w:val="clear" w:color="auto" w:fill="CC99FF"/>
          </w:tcPr>
          <w:p w14:paraId="1CEF03EB" w14:textId="77777777" w:rsidR="00497DCF" w:rsidRPr="000D2606" w:rsidRDefault="00497DCF" w:rsidP="00497DCF">
            <w:pPr>
              <w:rPr>
                <w:rFonts w:ascii="Arial" w:hAnsi="Arial" w:cs="Arial"/>
                <w:lang w:val="en-GB"/>
              </w:rPr>
            </w:pPr>
            <w:r w:rsidRPr="000D2606">
              <w:rPr>
                <w:rFonts w:ascii="Arial" w:hAnsi="Arial" w:cs="Arial"/>
                <w:lang w:val="en-GB"/>
              </w:rPr>
              <w:t>How Assessed</w:t>
            </w:r>
          </w:p>
        </w:tc>
        <w:tc>
          <w:tcPr>
            <w:tcW w:w="274" w:type="pct"/>
            <w:shd w:val="clear" w:color="auto" w:fill="CC99FF"/>
          </w:tcPr>
          <w:p w14:paraId="18760FC9" w14:textId="77777777" w:rsidR="00497DCF" w:rsidRPr="000D2606" w:rsidRDefault="00497DCF" w:rsidP="00497DCF">
            <w:pPr>
              <w:rPr>
                <w:rFonts w:ascii="Arial" w:hAnsi="Arial" w:cs="Arial"/>
                <w:b/>
                <w:lang w:val="en-GB"/>
              </w:rPr>
            </w:pPr>
            <w:r w:rsidRPr="000D2606">
              <w:rPr>
                <w:rFonts w:ascii="Arial" w:hAnsi="Arial" w:cs="Arial"/>
                <w:b/>
                <w:lang w:val="en-GB"/>
              </w:rPr>
              <w:t>C</w:t>
            </w:r>
          </w:p>
        </w:tc>
        <w:tc>
          <w:tcPr>
            <w:tcW w:w="2229" w:type="pct"/>
            <w:shd w:val="clear" w:color="auto" w:fill="CC99FF"/>
          </w:tcPr>
          <w:p w14:paraId="04485B74" w14:textId="77777777" w:rsidR="00497DCF" w:rsidRPr="000D2606" w:rsidRDefault="00497DCF" w:rsidP="00497DCF">
            <w:pPr>
              <w:rPr>
                <w:rFonts w:ascii="Arial" w:hAnsi="Arial" w:cs="Arial"/>
                <w:b/>
                <w:lang w:val="en-GB"/>
              </w:rPr>
            </w:pPr>
            <w:r w:rsidRPr="000D2606">
              <w:rPr>
                <w:rFonts w:ascii="Arial" w:hAnsi="Arial" w:cs="Arial"/>
                <w:lang w:val="en-GB"/>
              </w:rPr>
              <w:t>Certificate</w:t>
            </w:r>
          </w:p>
        </w:tc>
      </w:tr>
      <w:tr w:rsidR="00497DCF" w:rsidRPr="000D2606" w14:paraId="7D13EEE7" w14:textId="77777777" w:rsidTr="000D2606">
        <w:tc>
          <w:tcPr>
            <w:tcW w:w="849" w:type="pct"/>
            <w:shd w:val="clear" w:color="auto" w:fill="CC99FF"/>
          </w:tcPr>
          <w:p w14:paraId="193A128E" w14:textId="77777777" w:rsidR="00497DCF" w:rsidRPr="000D2606" w:rsidRDefault="00497DCF" w:rsidP="00497DCF">
            <w:pPr>
              <w:rPr>
                <w:rFonts w:ascii="Arial" w:hAnsi="Arial" w:cs="Arial"/>
                <w:b/>
                <w:lang w:val="en-GB"/>
              </w:rPr>
            </w:pPr>
            <w:r w:rsidRPr="000D2606">
              <w:rPr>
                <w:rFonts w:ascii="Arial" w:hAnsi="Arial" w:cs="Arial"/>
                <w:b/>
                <w:lang w:val="en-GB"/>
              </w:rPr>
              <w:t>AP</w:t>
            </w:r>
          </w:p>
        </w:tc>
        <w:tc>
          <w:tcPr>
            <w:tcW w:w="1648" w:type="pct"/>
            <w:shd w:val="clear" w:color="auto" w:fill="CC99FF"/>
          </w:tcPr>
          <w:p w14:paraId="63E69A7D" w14:textId="77777777" w:rsidR="00497DCF" w:rsidRPr="000D2606" w:rsidRDefault="00497DCF" w:rsidP="00497DCF">
            <w:pPr>
              <w:rPr>
                <w:rFonts w:ascii="Arial" w:hAnsi="Arial" w:cs="Arial"/>
                <w:lang w:val="en-GB"/>
              </w:rPr>
            </w:pPr>
            <w:r w:rsidRPr="000D2606">
              <w:rPr>
                <w:rFonts w:ascii="Arial" w:hAnsi="Arial" w:cs="Arial"/>
                <w:lang w:val="en-GB"/>
              </w:rPr>
              <w:t>Application Form</w:t>
            </w:r>
          </w:p>
        </w:tc>
        <w:tc>
          <w:tcPr>
            <w:tcW w:w="274" w:type="pct"/>
            <w:shd w:val="clear" w:color="auto" w:fill="CC99FF"/>
          </w:tcPr>
          <w:p w14:paraId="20C1A380" w14:textId="77777777" w:rsidR="00497DCF" w:rsidRPr="000D2606" w:rsidRDefault="00497DCF" w:rsidP="00497DCF">
            <w:pPr>
              <w:rPr>
                <w:rFonts w:ascii="Arial" w:hAnsi="Arial" w:cs="Arial"/>
                <w:lang w:val="en-GB"/>
              </w:rPr>
            </w:pPr>
          </w:p>
        </w:tc>
        <w:tc>
          <w:tcPr>
            <w:tcW w:w="2229" w:type="pct"/>
            <w:shd w:val="clear" w:color="auto" w:fill="CC99FF"/>
          </w:tcPr>
          <w:p w14:paraId="3FAA232B" w14:textId="77777777" w:rsidR="00497DCF" w:rsidRPr="000D2606" w:rsidRDefault="00497DCF" w:rsidP="00497DCF">
            <w:pPr>
              <w:rPr>
                <w:rFonts w:ascii="Arial" w:hAnsi="Arial" w:cs="Arial"/>
                <w:lang w:val="en-GB"/>
              </w:rPr>
            </w:pPr>
          </w:p>
        </w:tc>
      </w:tr>
    </w:tbl>
    <w:p w14:paraId="00C0FC4C" w14:textId="77777777" w:rsidR="00C24CD1" w:rsidRDefault="00C24CD1"/>
    <w:tbl>
      <w:tblPr>
        <w:tblW w:w="6130"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1"/>
        <w:gridCol w:w="543"/>
        <w:gridCol w:w="773"/>
      </w:tblGrid>
      <w:tr w:rsidR="00251830" w:rsidRPr="000D2606" w14:paraId="6921DF51" w14:textId="77777777" w:rsidTr="7C9EA54E">
        <w:trPr>
          <w:tblHeader/>
        </w:trPr>
        <w:tc>
          <w:tcPr>
            <w:tcW w:w="4145" w:type="pct"/>
            <w:tcBorders>
              <w:bottom w:val="single" w:sz="4" w:space="0" w:color="auto"/>
            </w:tcBorders>
            <w:shd w:val="clear" w:color="auto" w:fill="CC99FF"/>
          </w:tcPr>
          <w:p w14:paraId="069BA423" w14:textId="77777777" w:rsidR="00251830" w:rsidRPr="000D2606" w:rsidRDefault="00251830" w:rsidP="000D2606">
            <w:pPr>
              <w:spacing w:line="120" w:lineRule="exact"/>
              <w:rPr>
                <w:rFonts w:ascii="Arial" w:hAnsi="Arial" w:cs="Arial"/>
                <w:lang w:val="en-GB"/>
              </w:rPr>
            </w:pPr>
            <w:r w:rsidRPr="000D2606">
              <w:rPr>
                <w:rFonts w:ascii="Arial" w:hAnsi="Arial" w:cs="Arial"/>
                <w:lang w:val="en-GB"/>
              </w:rPr>
              <w:tab/>
            </w:r>
            <w:r w:rsidRPr="000D2606">
              <w:rPr>
                <w:rFonts w:ascii="Arial" w:hAnsi="Arial" w:cs="Arial"/>
                <w:lang w:val="en-GB"/>
              </w:rPr>
              <w:tab/>
            </w:r>
            <w:r w:rsidRPr="000D2606">
              <w:rPr>
                <w:rFonts w:ascii="Arial" w:hAnsi="Arial" w:cs="Arial"/>
                <w:lang w:val="en-GB"/>
              </w:rPr>
              <w:tab/>
            </w:r>
          </w:p>
          <w:p w14:paraId="1BF492DB" w14:textId="77777777" w:rsidR="00251830" w:rsidRPr="000D2606" w:rsidRDefault="00251830" w:rsidP="00251830">
            <w:pPr>
              <w:rPr>
                <w:rFonts w:ascii="Arial" w:hAnsi="Arial" w:cs="Arial"/>
                <w:lang w:val="en-GB"/>
              </w:rPr>
            </w:pPr>
          </w:p>
        </w:tc>
        <w:tc>
          <w:tcPr>
            <w:tcW w:w="249" w:type="pct"/>
            <w:tcBorders>
              <w:bottom w:val="single" w:sz="4" w:space="0" w:color="auto"/>
            </w:tcBorders>
            <w:shd w:val="clear" w:color="auto" w:fill="CC99FF"/>
          </w:tcPr>
          <w:p w14:paraId="10B2AD1E" w14:textId="77777777" w:rsidR="00251830" w:rsidRPr="000D2606" w:rsidRDefault="00251830" w:rsidP="000D2606">
            <w:pPr>
              <w:jc w:val="center"/>
              <w:rPr>
                <w:rFonts w:ascii="Arial" w:hAnsi="Arial" w:cs="Arial"/>
                <w:b/>
                <w:lang w:val="en-GB"/>
              </w:rPr>
            </w:pPr>
            <w:r w:rsidRPr="000D2606">
              <w:rPr>
                <w:rFonts w:ascii="Arial" w:hAnsi="Arial" w:cs="Arial"/>
                <w:b/>
                <w:lang w:val="en-GB"/>
              </w:rPr>
              <w:t>E</w:t>
            </w:r>
          </w:p>
        </w:tc>
        <w:tc>
          <w:tcPr>
            <w:tcW w:w="250" w:type="pct"/>
            <w:tcBorders>
              <w:bottom w:val="single" w:sz="4" w:space="0" w:color="auto"/>
            </w:tcBorders>
            <w:shd w:val="clear" w:color="auto" w:fill="CC99FF"/>
          </w:tcPr>
          <w:p w14:paraId="31A80C03" w14:textId="77777777" w:rsidR="00251830" w:rsidRPr="000D2606" w:rsidRDefault="00251830" w:rsidP="000D2606">
            <w:pPr>
              <w:jc w:val="center"/>
              <w:rPr>
                <w:rFonts w:ascii="Arial" w:hAnsi="Arial" w:cs="Arial"/>
                <w:b/>
                <w:lang w:val="en-GB"/>
              </w:rPr>
            </w:pPr>
            <w:r w:rsidRPr="000D2606">
              <w:rPr>
                <w:rFonts w:ascii="Arial" w:hAnsi="Arial" w:cs="Arial"/>
                <w:b/>
                <w:lang w:val="en-GB"/>
              </w:rPr>
              <w:t>D</w:t>
            </w:r>
          </w:p>
        </w:tc>
        <w:tc>
          <w:tcPr>
            <w:tcW w:w="356" w:type="pct"/>
            <w:tcBorders>
              <w:bottom w:val="single" w:sz="4" w:space="0" w:color="auto"/>
            </w:tcBorders>
            <w:shd w:val="clear" w:color="auto" w:fill="CC99FF"/>
          </w:tcPr>
          <w:p w14:paraId="16E1A273" w14:textId="77777777" w:rsidR="00251830" w:rsidRPr="000D2606" w:rsidRDefault="00251830" w:rsidP="000D2606">
            <w:pPr>
              <w:jc w:val="center"/>
              <w:rPr>
                <w:rFonts w:ascii="Arial" w:hAnsi="Arial" w:cs="Arial"/>
                <w:b/>
                <w:lang w:val="en-GB"/>
              </w:rPr>
            </w:pPr>
            <w:r w:rsidRPr="000D2606">
              <w:rPr>
                <w:rFonts w:ascii="Arial" w:hAnsi="Arial" w:cs="Arial"/>
                <w:b/>
                <w:lang w:val="en-GB"/>
              </w:rPr>
              <w:t>H/A</w:t>
            </w:r>
          </w:p>
        </w:tc>
      </w:tr>
      <w:tr w:rsidR="00251830" w:rsidRPr="000D2606" w14:paraId="57E7223A" w14:textId="77777777" w:rsidTr="7C9EA54E">
        <w:tc>
          <w:tcPr>
            <w:tcW w:w="4145" w:type="pct"/>
            <w:tcBorders>
              <w:right w:val="nil"/>
            </w:tcBorders>
            <w:shd w:val="clear" w:color="auto" w:fill="CC99FF"/>
          </w:tcPr>
          <w:p w14:paraId="53811E33" w14:textId="77777777" w:rsidR="00251830" w:rsidRPr="000D2606" w:rsidRDefault="00B605B1" w:rsidP="000D2606">
            <w:pPr>
              <w:autoSpaceDE w:val="0"/>
              <w:autoSpaceDN w:val="0"/>
              <w:adjustRightInd w:val="0"/>
              <w:rPr>
                <w:rFonts w:ascii="Arial" w:hAnsi="Arial" w:cs="Arial"/>
                <w:b/>
                <w:bCs/>
                <w:lang w:val="en-GB"/>
              </w:rPr>
            </w:pPr>
            <w:r w:rsidRPr="000D2606">
              <w:rPr>
                <w:rFonts w:ascii="Arial" w:hAnsi="Arial" w:cs="Arial"/>
                <w:b/>
                <w:bCs/>
                <w:lang w:val="en-GB"/>
              </w:rPr>
              <w:t>Experience</w:t>
            </w:r>
          </w:p>
        </w:tc>
        <w:tc>
          <w:tcPr>
            <w:tcW w:w="249" w:type="pct"/>
            <w:tcBorders>
              <w:left w:val="nil"/>
              <w:right w:val="nil"/>
            </w:tcBorders>
            <w:shd w:val="clear" w:color="auto" w:fill="CC99FF"/>
          </w:tcPr>
          <w:p w14:paraId="1B705EC0" w14:textId="77777777" w:rsidR="00251830" w:rsidRPr="000D2606" w:rsidRDefault="00251830" w:rsidP="000D2606">
            <w:pPr>
              <w:jc w:val="center"/>
              <w:rPr>
                <w:rFonts w:ascii="Arial" w:hAnsi="Arial" w:cs="Arial"/>
                <w:b/>
                <w:sz w:val="28"/>
                <w:szCs w:val="28"/>
                <w:lang w:val="en-GB"/>
              </w:rPr>
            </w:pPr>
          </w:p>
        </w:tc>
        <w:tc>
          <w:tcPr>
            <w:tcW w:w="250" w:type="pct"/>
            <w:tcBorders>
              <w:left w:val="nil"/>
              <w:right w:val="nil"/>
            </w:tcBorders>
            <w:shd w:val="clear" w:color="auto" w:fill="CC99FF"/>
          </w:tcPr>
          <w:p w14:paraId="40EFA585" w14:textId="77777777" w:rsidR="00251830" w:rsidRPr="000D2606" w:rsidRDefault="00251830" w:rsidP="00251830">
            <w:pPr>
              <w:rPr>
                <w:rFonts w:ascii="Arial" w:hAnsi="Arial" w:cs="Arial"/>
                <w:lang w:val="en-GB"/>
              </w:rPr>
            </w:pPr>
          </w:p>
        </w:tc>
        <w:tc>
          <w:tcPr>
            <w:tcW w:w="356" w:type="pct"/>
            <w:tcBorders>
              <w:left w:val="nil"/>
            </w:tcBorders>
            <w:shd w:val="clear" w:color="auto" w:fill="CC99FF"/>
          </w:tcPr>
          <w:p w14:paraId="44ADBAE1" w14:textId="77777777" w:rsidR="00251830" w:rsidRPr="000D2606" w:rsidRDefault="00251830" w:rsidP="000D2606">
            <w:pPr>
              <w:jc w:val="center"/>
              <w:rPr>
                <w:rFonts w:ascii="Arial" w:hAnsi="Arial" w:cs="Arial"/>
                <w:b/>
                <w:lang w:val="en-GB"/>
              </w:rPr>
            </w:pPr>
          </w:p>
        </w:tc>
      </w:tr>
      <w:tr w:rsidR="00251830" w:rsidRPr="000D2606" w14:paraId="27DFE0B5" w14:textId="77777777" w:rsidTr="7C9EA54E">
        <w:tc>
          <w:tcPr>
            <w:tcW w:w="4145" w:type="pct"/>
          </w:tcPr>
          <w:p w14:paraId="5918F8C4" w14:textId="77777777" w:rsidR="00251830" w:rsidRPr="000D2606" w:rsidRDefault="007B7B32" w:rsidP="007B7B32">
            <w:pPr>
              <w:rPr>
                <w:rFonts w:ascii="Arial" w:hAnsi="Arial" w:cs="Arial"/>
                <w:lang w:val="en-GB"/>
              </w:rPr>
            </w:pPr>
            <w:r w:rsidRPr="000D2606">
              <w:rPr>
                <w:rFonts w:ascii="Arial" w:hAnsi="Arial" w:cs="Arial"/>
              </w:rPr>
              <w:t xml:space="preserve">Local Wash Ports knowledge </w:t>
            </w:r>
          </w:p>
        </w:tc>
        <w:tc>
          <w:tcPr>
            <w:tcW w:w="249" w:type="pct"/>
          </w:tcPr>
          <w:p w14:paraId="2E0C4E0C" w14:textId="77777777" w:rsidR="00251830" w:rsidRPr="000D2606" w:rsidRDefault="00251830" w:rsidP="000D2606">
            <w:pPr>
              <w:jc w:val="center"/>
              <w:rPr>
                <w:rFonts w:ascii="Arial" w:hAnsi="Arial" w:cs="Arial"/>
                <w:b/>
                <w:sz w:val="28"/>
                <w:szCs w:val="28"/>
                <w:lang w:val="en-GB"/>
              </w:rPr>
            </w:pPr>
          </w:p>
        </w:tc>
        <w:tc>
          <w:tcPr>
            <w:tcW w:w="250" w:type="pct"/>
          </w:tcPr>
          <w:p w14:paraId="291AE9D8" w14:textId="77777777" w:rsidR="00251830" w:rsidRPr="000D2606" w:rsidRDefault="007B7B32" w:rsidP="00251830">
            <w:pPr>
              <w:rPr>
                <w:rFonts w:ascii="Arial" w:hAnsi="Arial" w:cs="Arial"/>
                <w:lang w:val="en-GB"/>
              </w:rPr>
            </w:pPr>
            <w:r w:rsidRPr="000D2606">
              <w:rPr>
                <w:rFonts w:ascii="Wingdings 2" w:eastAsia="Wingdings 2" w:hAnsi="Wingdings 2" w:cs="Wingdings 2"/>
                <w:b/>
                <w:sz w:val="28"/>
                <w:szCs w:val="28"/>
                <w:lang w:val="en-GB"/>
              </w:rPr>
              <w:t>P</w:t>
            </w:r>
          </w:p>
        </w:tc>
        <w:tc>
          <w:tcPr>
            <w:tcW w:w="356" w:type="pct"/>
          </w:tcPr>
          <w:p w14:paraId="0889C1E3" w14:textId="77777777" w:rsidR="00251830" w:rsidRPr="000D2606" w:rsidRDefault="00251830" w:rsidP="000D2606">
            <w:pPr>
              <w:jc w:val="center"/>
              <w:rPr>
                <w:rFonts w:ascii="Arial" w:hAnsi="Arial" w:cs="Arial"/>
                <w:b/>
                <w:lang w:val="en-GB"/>
              </w:rPr>
            </w:pPr>
          </w:p>
        </w:tc>
      </w:tr>
      <w:tr w:rsidR="00251830" w:rsidRPr="000D2606" w14:paraId="7B7A1C6D" w14:textId="77777777" w:rsidTr="7C9EA54E">
        <w:tc>
          <w:tcPr>
            <w:tcW w:w="4145" w:type="pct"/>
            <w:tcBorders>
              <w:bottom w:val="single" w:sz="4" w:space="0" w:color="auto"/>
            </w:tcBorders>
          </w:tcPr>
          <w:p w14:paraId="52BC3EEB" w14:textId="77777777" w:rsidR="00251830" w:rsidRPr="000D2606" w:rsidRDefault="007B7B32" w:rsidP="00251830">
            <w:pPr>
              <w:rPr>
                <w:rFonts w:ascii="Arial" w:hAnsi="Arial" w:cs="Arial"/>
                <w:lang w:val="en-GB"/>
              </w:rPr>
            </w:pPr>
            <w:r w:rsidRPr="000D2606">
              <w:rPr>
                <w:rFonts w:ascii="Arial" w:hAnsi="Arial" w:cs="Arial"/>
                <w:lang w:val="en-GB"/>
              </w:rPr>
              <w:t>Comprehensive understanding of all Marine related Legislation</w:t>
            </w:r>
          </w:p>
        </w:tc>
        <w:tc>
          <w:tcPr>
            <w:tcW w:w="249" w:type="pct"/>
            <w:tcBorders>
              <w:bottom w:val="single" w:sz="4" w:space="0" w:color="auto"/>
            </w:tcBorders>
          </w:tcPr>
          <w:p w14:paraId="1AC69BEF" w14:textId="77777777" w:rsidR="00251830" w:rsidRPr="000D2606" w:rsidRDefault="007B7B32"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Borders>
              <w:bottom w:val="single" w:sz="4" w:space="0" w:color="auto"/>
            </w:tcBorders>
          </w:tcPr>
          <w:p w14:paraId="5058DC24" w14:textId="77777777" w:rsidR="00251830" w:rsidRPr="000D2606" w:rsidRDefault="00251830" w:rsidP="00251830">
            <w:pPr>
              <w:rPr>
                <w:rFonts w:ascii="Arial" w:hAnsi="Arial" w:cs="Arial"/>
                <w:lang w:val="en-GB"/>
              </w:rPr>
            </w:pPr>
          </w:p>
        </w:tc>
        <w:tc>
          <w:tcPr>
            <w:tcW w:w="356" w:type="pct"/>
            <w:tcBorders>
              <w:bottom w:val="single" w:sz="4" w:space="0" w:color="auto"/>
            </w:tcBorders>
          </w:tcPr>
          <w:p w14:paraId="7C023361" w14:textId="77777777" w:rsidR="00251830" w:rsidRPr="000D2606" w:rsidRDefault="00251830" w:rsidP="000D2606">
            <w:pPr>
              <w:jc w:val="center"/>
              <w:rPr>
                <w:rFonts w:ascii="Arial" w:hAnsi="Arial" w:cs="Arial"/>
                <w:b/>
                <w:lang w:val="en-GB"/>
              </w:rPr>
            </w:pPr>
          </w:p>
        </w:tc>
      </w:tr>
      <w:tr w:rsidR="00D15840" w:rsidRPr="000D2606" w14:paraId="7915224B" w14:textId="77777777" w:rsidTr="7C9EA54E">
        <w:tc>
          <w:tcPr>
            <w:tcW w:w="4145" w:type="pct"/>
            <w:tcBorders>
              <w:bottom w:val="single" w:sz="4" w:space="0" w:color="auto"/>
            </w:tcBorders>
          </w:tcPr>
          <w:p w14:paraId="16A17C1C" w14:textId="77777777" w:rsidR="00D15840" w:rsidRPr="000D2606" w:rsidRDefault="00D15840" w:rsidP="00EB0EB1">
            <w:pPr>
              <w:rPr>
                <w:rFonts w:ascii="Arial" w:hAnsi="Arial" w:cs="Arial"/>
                <w:lang w:val="en-GB"/>
              </w:rPr>
            </w:pPr>
            <w:r w:rsidRPr="000D2606">
              <w:rPr>
                <w:rFonts w:ascii="Arial" w:hAnsi="Arial" w:cs="Arial"/>
                <w:lang w:val="en-GB"/>
              </w:rPr>
              <w:t>Understanding of the impacts on harbour authorities from European Marine Sites, Special Areas of Conservation, SSSIs, etc.</w:t>
            </w:r>
          </w:p>
        </w:tc>
        <w:tc>
          <w:tcPr>
            <w:tcW w:w="249" w:type="pct"/>
            <w:tcBorders>
              <w:bottom w:val="single" w:sz="4" w:space="0" w:color="auto"/>
            </w:tcBorders>
          </w:tcPr>
          <w:p w14:paraId="4C22F10C" w14:textId="77777777" w:rsidR="00D15840" w:rsidRPr="000D2606" w:rsidRDefault="00D15840" w:rsidP="000D2606">
            <w:pPr>
              <w:jc w:val="center"/>
              <w:rPr>
                <w:rFonts w:ascii="Arial" w:hAnsi="Arial" w:cs="Arial"/>
                <w:b/>
                <w:sz w:val="28"/>
                <w:szCs w:val="28"/>
                <w:lang w:val="en-GB"/>
              </w:rPr>
            </w:pPr>
          </w:p>
        </w:tc>
        <w:tc>
          <w:tcPr>
            <w:tcW w:w="250" w:type="pct"/>
            <w:tcBorders>
              <w:bottom w:val="single" w:sz="4" w:space="0" w:color="auto"/>
            </w:tcBorders>
          </w:tcPr>
          <w:p w14:paraId="73864002" w14:textId="77777777" w:rsidR="00D15840" w:rsidRPr="000D2606" w:rsidRDefault="00D15840" w:rsidP="00251830">
            <w:pPr>
              <w:rPr>
                <w:rFonts w:ascii="Arial" w:hAnsi="Arial" w:cs="Arial"/>
                <w:lang w:val="en-GB"/>
              </w:rPr>
            </w:pPr>
            <w:r w:rsidRPr="000D2606">
              <w:rPr>
                <w:rFonts w:ascii="Wingdings 2" w:eastAsia="Wingdings 2" w:hAnsi="Wingdings 2" w:cs="Wingdings 2"/>
                <w:b/>
                <w:sz w:val="28"/>
                <w:szCs w:val="28"/>
                <w:lang w:val="en-GB"/>
              </w:rPr>
              <w:t>P</w:t>
            </w:r>
          </w:p>
        </w:tc>
        <w:tc>
          <w:tcPr>
            <w:tcW w:w="356" w:type="pct"/>
            <w:tcBorders>
              <w:bottom w:val="single" w:sz="4" w:space="0" w:color="auto"/>
            </w:tcBorders>
          </w:tcPr>
          <w:p w14:paraId="00528717" w14:textId="77777777" w:rsidR="00D15840" w:rsidRPr="000D2606" w:rsidRDefault="00D15840" w:rsidP="000D2606">
            <w:pPr>
              <w:jc w:val="center"/>
              <w:rPr>
                <w:rFonts w:ascii="Arial" w:hAnsi="Arial" w:cs="Arial"/>
                <w:b/>
                <w:lang w:val="en-GB"/>
              </w:rPr>
            </w:pPr>
          </w:p>
        </w:tc>
      </w:tr>
      <w:tr w:rsidR="00D15840" w:rsidRPr="000D2606" w14:paraId="675A095A" w14:textId="77777777" w:rsidTr="7C9EA54E">
        <w:tc>
          <w:tcPr>
            <w:tcW w:w="4145" w:type="pct"/>
            <w:tcBorders>
              <w:bottom w:val="single" w:sz="4" w:space="0" w:color="auto"/>
            </w:tcBorders>
          </w:tcPr>
          <w:p w14:paraId="3AD18624" w14:textId="77777777" w:rsidR="00D15840" w:rsidRPr="000D2606" w:rsidRDefault="00D15840" w:rsidP="00EB0EB1">
            <w:pPr>
              <w:rPr>
                <w:rFonts w:ascii="Arial" w:hAnsi="Arial" w:cs="Arial"/>
                <w:lang w:val="en-GB"/>
              </w:rPr>
            </w:pPr>
            <w:r w:rsidRPr="000D2606">
              <w:rPr>
                <w:rFonts w:ascii="Arial" w:hAnsi="Arial" w:cs="Arial"/>
                <w:lang w:val="en-GB"/>
              </w:rPr>
              <w:t>An understanding of health and safety at work in a marine environment.</w:t>
            </w:r>
          </w:p>
        </w:tc>
        <w:tc>
          <w:tcPr>
            <w:tcW w:w="249" w:type="pct"/>
            <w:tcBorders>
              <w:bottom w:val="single" w:sz="4" w:space="0" w:color="auto"/>
            </w:tcBorders>
          </w:tcPr>
          <w:p w14:paraId="1313F4B6"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Borders>
              <w:bottom w:val="single" w:sz="4" w:space="0" w:color="auto"/>
            </w:tcBorders>
          </w:tcPr>
          <w:p w14:paraId="7F9FB797" w14:textId="77777777" w:rsidR="00D15840" w:rsidRPr="000D2606" w:rsidRDefault="00D15840" w:rsidP="00251830">
            <w:pPr>
              <w:rPr>
                <w:rFonts w:ascii="Arial" w:hAnsi="Arial" w:cs="Arial"/>
                <w:lang w:val="en-GB"/>
              </w:rPr>
            </w:pPr>
          </w:p>
        </w:tc>
        <w:tc>
          <w:tcPr>
            <w:tcW w:w="356" w:type="pct"/>
            <w:tcBorders>
              <w:bottom w:val="single" w:sz="4" w:space="0" w:color="auto"/>
            </w:tcBorders>
          </w:tcPr>
          <w:p w14:paraId="2D531504" w14:textId="77777777" w:rsidR="00D15840" w:rsidRPr="000D2606" w:rsidRDefault="00D15840" w:rsidP="000D2606">
            <w:pPr>
              <w:jc w:val="center"/>
              <w:rPr>
                <w:rFonts w:ascii="Arial" w:hAnsi="Arial" w:cs="Arial"/>
                <w:b/>
                <w:lang w:val="en-GB"/>
              </w:rPr>
            </w:pPr>
          </w:p>
        </w:tc>
      </w:tr>
      <w:tr w:rsidR="00D15840" w:rsidRPr="000D2606" w14:paraId="3E4FAA19" w14:textId="77777777" w:rsidTr="7C9EA54E">
        <w:tc>
          <w:tcPr>
            <w:tcW w:w="4145" w:type="pct"/>
            <w:tcBorders>
              <w:bottom w:val="single" w:sz="4" w:space="0" w:color="auto"/>
            </w:tcBorders>
          </w:tcPr>
          <w:p w14:paraId="0425A5CE" w14:textId="4A2BD729" w:rsidR="00D15840" w:rsidRPr="000D2606" w:rsidRDefault="00D15840" w:rsidP="00EB0EB1">
            <w:pPr>
              <w:rPr>
                <w:rFonts w:ascii="Arial" w:hAnsi="Arial" w:cs="Arial"/>
                <w:lang w:val="en-GB"/>
              </w:rPr>
            </w:pPr>
            <w:r w:rsidRPr="000D2606">
              <w:rPr>
                <w:rFonts w:ascii="Arial" w:hAnsi="Arial" w:cs="Arial"/>
                <w:lang w:val="en-GB"/>
              </w:rPr>
              <w:t xml:space="preserve">Familiarity with port </w:t>
            </w:r>
            <w:r w:rsidR="007449C4" w:rsidRPr="000D2606">
              <w:rPr>
                <w:rFonts w:ascii="Arial" w:hAnsi="Arial" w:cs="Arial"/>
                <w:lang w:val="en-GB"/>
              </w:rPr>
              <w:t>byelaws</w:t>
            </w:r>
            <w:r w:rsidRPr="000D2606">
              <w:rPr>
                <w:rFonts w:ascii="Arial" w:hAnsi="Arial" w:cs="Arial"/>
                <w:lang w:val="en-GB"/>
              </w:rPr>
              <w:t xml:space="preserve"> and their application.</w:t>
            </w:r>
          </w:p>
        </w:tc>
        <w:tc>
          <w:tcPr>
            <w:tcW w:w="249" w:type="pct"/>
            <w:tcBorders>
              <w:bottom w:val="single" w:sz="4" w:space="0" w:color="auto"/>
            </w:tcBorders>
          </w:tcPr>
          <w:p w14:paraId="335676BA"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Borders>
              <w:bottom w:val="single" w:sz="4" w:space="0" w:color="auto"/>
            </w:tcBorders>
          </w:tcPr>
          <w:p w14:paraId="17157B77" w14:textId="77777777" w:rsidR="00D15840" w:rsidRPr="000D2606" w:rsidRDefault="00D15840" w:rsidP="00251830">
            <w:pPr>
              <w:rPr>
                <w:rFonts w:ascii="Arial" w:hAnsi="Arial" w:cs="Arial"/>
                <w:lang w:val="en-GB"/>
              </w:rPr>
            </w:pPr>
          </w:p>
        </w:tc>
        <w:tc>
          <w:tcPr>
            <w:tcW w:w="356" w:type="pct"/>
            <w:tcBorders>
              <w:bottom w:val="single" w:sz="4" w:space="0" w:color="auto"/>
            </w:tcBorders>
          </w:tcPr>
          <w:p w14:paraId="2E2E390E" w14:textId="77777777" w:rsidR="00D15840" w:rsidRPr="000D2606" w:rsidRDefault="00D15840" w:rsidP="000D2606">
            <w:pPr>
              <w:jc w:val="center"/>
              <w:rPr>
                <w:rFonts w:ascii="Arial" w:hAnsi="Arial" w:cs="Arial"/>
                <w:b/>
                <w:lang w:val="en-GB"/>
              </w:rPr>
            </w:pPr>
          </w:p>
        </w:tc>
      </w:tr>
      <w:tr w:rsidR="00D15840" w:rsidRPr="000D2606" w14:paraId="101AEB93" w14:textId="77777777" w:rsidTr="7C9EA54E">
        <w:tc>
          <w:tcPr>
            <w:tcW w:w="4145" w:type="pct"/>
            <w:tcBorders>
              <w:right w:val="nil"/>
            </w:tcBorders>
            <w:shd w:val="clear" w:color="auto" w:fill="CC99FF"/>
          </w:tcPr>
          <w:p w14:paraId="113D5D06" w14:textId="77777777" w:rsidR="00D15840" w:rsidRPr="000D2606" w:rsidRDefault="00D15840" w:rsidP="000D2606">
            <w:pPr>
              <w:spacing w:line="215" w:lineRule="auto"/>
              <w:rPr>
                <w:rFonts w:ascii="Arial" w:hAnsi="Arial" w:cs="Arial"/>
                <w:b/>
                <w:bCs/>
                <w:lang w:val="en-GB"/>
              </w:rPr>
            </w:pPr>
            <w:r w:rsidRPr="000D2606">
              <w:rPr>
                <w:rFonts w:ascii="Arial" w:hAnsi="Arial" w:cs="Arial"/>
                <w:b/>
                <w:bCs/>
                <w:lang w:val="en-GB"/>
              </w:rPr>
              <w:t>Skills and abilities</w:t>
            </w:r>
          </w:p>
        </w:tc>
        <w:tc>
          <w:tcPr>
            <w:tcW w:w="249" w:type="pct"/>
            <w:tcBorders>
              <w:left w:val="nil"/>
              <w:right w:val="nil"/>
            </w:tcBorders>
            <w:shd w:val="clear" w:color="auto" w:fill="CC99FF"/>
          </w:tcPr>
          <w:p w14:paraId="7A265DC8" w14:textId="77777777" w:rsidR="00D15840" w:rsidRPr="000D2606" w:rsidRDefault="00D15840" w:rsidP="000D2606">
            <w:pPr>
              <w:jc w:val="center"/>
              <w:rPr>
                <w:rFonts w:ascii="Arial" w:hAnsi="Arial" w:cs="Arial"/>
                <w:b/>
                <w:sz w:val="28"/>
                <w:szCs w:val="28"/>
                <w:lang w:val="en-GB"/>
              </w:rPr>
            </w:pPr>
          </w:p>
        </w:tc>
        <w:tc>
          <w:tcPr>
            <w:tcW w:w="250" w:type="pct"/>
            <w:tcBorders>
              <w:left w:val="nil"/>
              <w:right w:val="nil"/>
            </w:tcBorders>
            <w:shd w:val="clear" w:color="auto" w:fill="CC99FF"/>
          </w:tcPr>
          <w:p w14:paraId="2CE8C11C" w14:textId="77777777" w:rsidR="00D15840" w:rsidRPr="000D2606" w:rsidRDefault="00D15840" w:rsidP="00251830">
            <w:pPr>
              <w:rPr>
                <w:rFonts w:ascii="Arial" w:hAnsi="Arial" w:cs="Arial"/>
                <w:b/>
                <w:lang w:val="en-GB"/>
              </w:rPr>
            </w:pPr>
          </w:p>
        </w:tc>
        <w:tc>
          <w:tcPr>
            <w:tcW w:w="356" w:type="pct"/>
            <w:tcBorders>
              <w:left w:val="nil"/>
            </w:tcBorders>
            <w:shd w:val="clear" w:color="auto" w:fill="CC99FF"/>
          </w:tcPr>
          <w:p w14:paraId="784527F5" w14:textId="77777777" w:rsidR="00D15840" w:rsidRPr="000D2606" w:rsidRDefault="00D15840" w:rsidP="000D2606">
            <w:pPr>
              <w:jc w:val="center"/>
              <w:rPr>
                <w:rFonts w:ascii="Arial" w:hAnsi="Arial" w:cs="Arial"/>
                <w:b/>
                <w:lang w:val="en-GB"/>
              </w:rPr>
            </w:pPr>
          </w:p>
        </w:tc>
      </w:tr>
      <w:tr w:rsidR="00D15840" w:rsidRPr="000D2606" w14:paraId="6FE2AB07" w14:textId="77777777" w:rsidTr="7C9EA54E">
        <w:tc>
          <w:tcPr>
            <w:tcW w:w="4145" w:type="pct"/>
          </w:tcPr>
          <w:p w14:paraId="73CC2CC2" w14:textId="77777777" w:rsidR="00D15840" w:rsidRPr="000D2606" w:rsidRDefault="00D15840" w:rsidP="000D2606">
            <w:pPr>
              <w:spacing w:line="215" w:lineRule="auto"/>
              <w:rPr>
                <w:rFonts w:ascii="Arial" w:hAnsi="Arial" w:cs="Arial"/>
                <w:bCs/>
                <w:lang w:val="en-GB"/>
              </w:rPr>
            </w:pPr>
            <w:r w:rsidRPr="000D2606">
              <w:rPr>
                <w:rFonts w:ascii="Arial" w:hAnsi="Arial" w:cs="Arial"/>
                <w:bCs/>
                <w:lang w:val="en-GB"/>
              </w:rPr>
              <w:t>A high level of interpersonal skills</w:t>
            </w:r>
          </w:p>
        </w:tc>
        <w:tc>
          <w:tcPr>
            <w:tcW w:w="249" w:type="pct"/>
          </w:tcPr>
          <w:p w14:paraId="7ADDFDD1"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Pr>
          <w:p w14:paraId="315F3822" w14:textId="77777777" w:rsidR="00D15840" w:rsidRPr="000D2606" w:rsidRDefault="00D15840" w:rsidP="00251830">
            <w:pPr>
              <w:rPr>
                <w:rFonts w:ascii="Arial" w:hAnsi="Arial" w:cs="Arial"/>
                <w:lang w:val="en-GB"/>
              </w:rPr>
            </w:pPr>
          </w:p>
        </w:tc>
        <w:tc>
          <w:tcPr>
            <w:tcW w:w="356" w:type="pct"/>
          </w:tcPr>
          <w:p w14:paraId="2CF937E9" w14:textId="77777777" w:rsidR="00D15840" w:rsidRPr="000D2606" w:rsidRDefault="00D15840" w:rsidP="000D2606">
            <w:pPr>
              <w:jc w:val="center"/>
              <w:rPr>
                <w:rFonts w:ascii="Arial" w:hAnsi="Arial" w:cs="Arial"/>
                <w:b/>
                <w:lang w:val="en-GB"/>
              </w:rPr>
            </w:pPr>
          </w:p>
        </w:tc>
      </w:tr>
      <w:tr w:rsidR="00D15840" w:rsidRPr="000D2606" w14:paraId="676D418B" w14:textId="77777777" w:rsidTr="7C9EA54E">
        <w:tc>
          <w:tcPr>
            <w:tcW w:w="4145" w:type="pct"/>
          </w:tcPr>
          <w:p w14:paraId="65C80D06" w14:textId="77777777" w:rsidR="00D15840" w:rsidRPr="000D2606" w:rsidRDefault="00D15840" w:rsidP="000D2606">
            <w:pPr>
              <w:spacing w:after="58" w:line="215" w:lineRule="auto"/>
              <w:rPr>
                <w:rFonts w:ascii="Arial" w:hAnsi="Arial" w:cs="Arial"/>
                <w:lang w:val="en-GB"/>
              </w:rPr>
            </w:pPr>
            <w:r w:rsidRPr="000D2606">
              <w:rPr>
                <w:rFonts w:ascii="Arial" w:hAnsi="Arial" w:cs="Arial"/>
                <w:lang w:val="en-GB"/>
              </w:rPr>
              <w:t>Ability to work in a multi functioning team to assist in other marine services projects as required</w:t>
            </w:r>
          </w:p>
        </w:tc>
        <w:tc>
          <w:tcPr>
            <w:tcW w:w="249" w:type="pct"/>
          </w:tcPr>
          <w:p w14:paraId="46A88528"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Pr>
          <w:p w14:paraId="4A09318A" w14:textId="77777777" w:rsidR="00D15840" w:rsidRPr="000D2606" w:rsidRDefault="00D15840" w:rsidP="00251830">
            <w:pPr>
              <w:rPr>
                <w:rFonts w:ascii="Arial" w:hAnsi="Arial" w:cs="Arial"/>
                <w:lang w:val="en-GB"/>
              </w:rPr>
            </w:pPr>
          </w:p>
        </w:tc>
        <w:tc>
          <w:tcPr>
            <w:tcW w:w="356" w:type="pct"/>
          </w:tcPr>
          <w:p w14:paraId="5DBE4516" w14:textId="77777777" w:rsidR="00D15840" w:rsidRPr="000D2606" w:rsidRDefault="00D15840" w:rsidP="000D2606">
            <w:pPr>
              <w:jc w:val="center"/>
              <w:rPr>
                <w:rFonts w:ascii="Arial" w:hAnsi="Arial" w:cs="Arial"/>
                <w:b/>
                <w:lang w:val="en-GB"/>
              </w:rPr>
            </w:pPr>
          </w:p>
        </w:tc>
      </w:tr>
      <w:tr w:rsidR="00D15840" w:rsidRPr="000D2606" w14:paraId="1CA183D2" w14:textId="77777777" w:rsidTr="7C9EA54E">
        <w:tc>
          <w:tcPr>
            <w:tcW w:w="4145" w:type="pct"/>
          </w:tcPr>
          <w:p w14:paraId="6578688E" w14:textId="77777777" w:rsidR="00D15840" w:rsidRPr="000D2606" w:rsidRDefault="00D15840" w:rsidP="000D2606">
            <w:pPr>
              <w:spacing w:after="58" w:line="215" w:lineRule="auto"/>
              <w:rPr>
                <w:rFonts w:ascii="Arial" w:hAnsi="Arial" w:cs="Arial"/>
                <w:lang w:val="en-GB"/>
              </w:rPr>
            </w:pPr>
            <w:r w:rsidRPr="000D2606">
              <w:rPr>
                <w:rFonts w:ascii="Arial" w:hAnsi="Arial" w:cs="Arial"/>
                <w:lang w:val="en-GB"/>
              </w:rPr>
              <w:t>To represent Fenland District Council in a positive, professional manner</w:t>
            </w:r>
          </w:p>
        </w:tc>
        <w:tc>
          <w:tcPr>
            <w:tcW w:w="249" w:type="pct"/>
          </w:tcPr>
          <w:p w14:paraId="5750017A" w14:textId="746E6AB8" w:rsidR="00D15840" w:rsidRPr="000D2606" w:rsidRDefault="00BF2068" w:rsidP="0542D567">
            <w:pPr>
              <w:jc w:val="center"/>
              <w:rPr>
                <w:rFonts w:ascii="Arial" w:hAnsi="Arial" w:cs="Arial"/>
                <w:b/>
                <w:bCs/>
                <w:sz w:val="28"/>
                <w:szCs w:val="28"/>
                <w:lang w:val="en-GB"/>
              </w:rPr>
            </w:pPr>
            <w:r w:rsidRPr="0542D567">
              <w:rPr>
                <w:rFonts w:ascii="Wingdings 2" w:eastAsia="Wingdings 2" w:hAnsi="Wingdings 2" w:cs="Wingdings 2"/>
                <w:b/>
                <w:bCs/>
                <w:sz w:val="28"/>
                <w:szCs w:val="28"/>
                <w:lang w:val="en-GB"/>
              </w:rPr>
              <w:t>P</w:t>
            </w:r>
          </w:p>
        </w:tc>
        <w:tc>
          <w:tcPr>
            <w:tcW w:w="250" w:type="pct"/>
          </w:tcPr>
          <w:p w14:paraId="335582C2" w14:textId="77777777" w:rsidR="00D15840" w:rsidRPr="000D2606" w:rsidRDefault="00D15840" w:rsidP="00251830">
            <w:pPr>
              <w:rPr>
                <w:rFonts w:ascii="Arial" w:hAnsi="Arial" w:cs="Arial"/>
                <w:lang w:val="en-GB"/>
              </w:rPr>
            </w:pPr>
          </w:p>
        </w:tc>
        <w:tc>
          <w:tcPr>
            <w:tcW w:w="356" w:type="pct"/>
          </w:tcPr>
          <w:p w14:paraId="7286135B" w14:textId="77777777" w:rsidR="00D15840" w:rsidRPr="000D2606" w:rsidRDefault="00D15840" w:rsidP="000D2606">
            <w:pPr>
              <w:jc w:val="center"/>
              <w:rPr>
                <w:rFonts w:ascii="Arial" w:hAnsi="Arial" w:cs="Arial"/>
                <w:b/>
                <w:lang w:val="en-GB"/>
              </w:rPr>
            </w:pPr>
          </w:p>
        </w:tc>
      </w:tr>
      <w:tr w:rsidR="00D15840" w:rsidRPr="000D2606" w14:paraId="31456652" w14:textId="77777777" w:rsidTr="7C9EA54E">
        <w:tc>
          <w:tcPr>
            <w:tcW w:w="4145" w:type="pct"/>
          </w:tcPr>
          <w:p w14:paraId="7B4AC935" w14:textId="77777777" w:rsidR="00D15840" w:rsidRPr="000D2606" w:rsidRDefault="00D15840" w:rsidP="000D2606">
            <w:pPr>
              <w:spacing w:after="58" w:line="215" w:lineRule="auto"/>
              <w:rPr>
                <w:rFonts w:ascii="Arial" w:hAnsi="Arial" w:cs="Arial"/>
                <w:lang w:val="en-GB"/>
              </w:rPr>
            </w:pPr>
            <w:r w:rsidRPr="000D2606">
              <w:rPr>
                <w:rFonts w:ascii="Arial" w:hAnsi="Arial" w:cs="Arial"/>
                <w:lang w:val="en-GB"/>
              </w:rPr>
              <w:t>Customer service skills – demonstrable ability to deal responsibly, positively and sensitively to customer needs</w:t>
            </w:r>
          </w:p>
        </w:tc>
        <w:tc>
          <w:tcPr>
            <w:tcW w:w="249" w:type="pct"/>
          </w:tcPr>
          <w:p w14:paraId="7F15DFC0"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Pr>
          <w:p w14:paraId="0535BF5E" w14:textId="77777777" w:rsidR="00D15840" w:rsidRPr="000D2606" w:rsidRDefault="00D15840" w:rsidP="00251830">
            <w:pPr>
              <w:rPr>
                <w:rFonts w:ascii="Arial" w:hAnsi="Arial" w:cs="Arial"/>
                <w:lang w:val="en-GB"/>
              </w:rPr>
            </w:pPr>
          </w:p>
        </w:tc>
        <w:tc>
          <w:tcPr>
            <w:tcW w:w="356" w:type="pct"/>
          </w:tcPr>
          <w:p w14:paraId="79FB1AF0" w14:textId="77777777" w:rsidR="00D15840" w:rsidRPr="000D2606" w:rsidRDefault="00D15840" w:rsidP="000D2606">
            <w:pPr>
              <w:jc w:val="center"/>
              <w:rPr>
                <w:rFonts w:ascii="Arial" w:hAnsi="Arial" w:cs="Arial"/>
                <w:b/>
                <w:lang w:val="en-GB"/>
              </w:rPr>
            </w:pPr>
          </w:p>
        </w:tc>
      </w:tr>
      <w:tr w:rsidR="00D15840" w:rsidRPr="000D2606" w14:paraId="6EDCEE27" w14:textId="77777777" w:rsidTr="7C9EA54E">
        <w:tc>
          <w:tcPr>
            <w:tcW w:w="4145" w:type="pct"/>
          </w:tcPr>
          <w:p w14:paraId="4E731874" w14:textId="77777777" w:rsidR="00D15840" w:rsidRPr="000D2606" w:rsidRDefault="00D15840" w:rsidP="000D2606">
            <w:pPr>
              <w:spacing w:after="58" w:line="215" w:lineRule="auto"/>
              <w:rPr>
                <w:rFonts w:ascii="Arial" w:hAnsi="Arial" w:cs="Arial"/>
                <w:lang w:val="en-GB"/>
              </w:rPr>
            </w:pPr>
            <w:r w:rsidRPr="000D2606">
              <w:rPr>
                <w:rFonts w:ascii="Arial" w:hAnsi="Arial" w:cs="Arial"/>
                <w:lang w:val="en-GB"/>
              </w:rPr>
              <w:t xml:space="preserve">Strong self-motivation and an ability to work with a minimum of supervision to tight deadlines </w:t>
            </w:r>
          </w:p>
        </w:tc>
        <w:tc>
          <w:tcPr>
            <w:tcW w:w="249" w:type="pct"/>
          </w:tcPr>
          <w:p w14:paraId="307DEA9D"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Pr>
          <w:p w14:paraId="699E6605" w14:textId="77777777" w:rsidR="00D15840" w:rsidRPr="000D2606" w:rsidRDefault="00D15840" w:rsidP="00251830">
            <w:pPr>
              <w:rPr>
                <w:rFonts w:ascii="Arial" w:hAnsi="Arial" w:cs="Arial"/>
                <w:lang w:val="en-GB"/>
              </w:rPr>
            </w:pPr>
          </w:p>
        </w:tc>
        <w:tc>
          <w:tcPr>
            <w:tcW w:w="356" w:type="pct"/>
          </w:tcPr>
          <w:p w14:paraId="7CBCB79D" w14:textId="77777777" w:rsidR="00D15840" w:rsidRPr="000D2606" w:rsidRDefault="00D15840" w:rsidP="000D2606">
            <w:pPr>
              <w:jc w:val="center"/>
              <w:rPr>
                <w:rFonts w:ascii="Arial" w:hAnsi="Arial" w:cs="Arial"/>
                <w:b/>
                <w:lang w:val="en-GB"/>
              </w:rPr>
            </w:pPr>
          </w:p>
        </w:tc>
      </w:tr>
      <w:tr w:rsidR="00D15840" w:rsidRPr="000D2606" w14:paraId="0EF6AFDE" w14:textId="77777777" w:rsidTr="7C9EA54E">
        <w:tc>
          <w:tcPr>
            <w:tcW w:w="4145" w:type="pct"/>
          </w:tcPr>
          <w:p w14:paraId="2CA95291" w14:textId="77777777" w:rsidR="00D15840" w:rsidRPr="000D2606" w:rsidRDefault="00D15840" w:rsidP="000D2606">
            <w:pPr>
              <w:spacing w:after="58" w:line="215" w:lineRule="auto"/>
              <w:rPr>
                <w:rFonts w:ascii="Arial" w:hAnsi="Arial" w:cs="Arial"/>
                <w:lang w:val="en-GB"/>
              </w:rPr>
            </w:pPr>
            <w:r w:rsidRPr="000D2606">
              <w:rPr>
                <w:rFonts w:ascii="Arial" w:hAnsi="Arial" w:cs="Arial"/>
                <w:lang w:val="en-GB"/>
              </w:rPr>
              <w:t>Ability to work co-operatively in a team to achieve prescribed objectives</w:t>
            </w:r>
          </w:p>
        </w:tc>
        <w:tc>
          <w:tcPr>
            <w:tcW w:w="249" w:type="pct"/>
          </w:tcPr>
          <w:p w14:paraId="76D15D03"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Pr>
          <w:p w14:paraId="58EA4236" w14:textId="77777777" w:rsidR="00D15840" w:rsidRPr="000D2606" w:rsidRDefault="00D15840" w:rsidP="00251830">
            <w:pPr>
              <w:rPr>
                <w:rFonts w:ascii="Arial" w:hAnsi="Arial" w:cs="Arial"/>
                <w:lang w:val="en-GB"/>
              </w:rPr>
            </w:pPr>
          </w:p>
        </w:tc>
        <w:tc>
          <w:tcPr>
            <w:tcW w:w="356" w:type="pct"/>
          </w:tcPr>
          <w:p w14:paraId="2DFAF0DA" w14:textId="77777777" w:rsidR="00D15840" w:rsidRPr="000D2606" w:rsidRDefault="00D15840" w:rsidP="000D2606">
            <w:pPr>
              <w:jc w:val="center"/>
              <w:rPr>
                <w:rFonts w:ascii="Arial" w:hAnsi="Arial" w:cs="Arial"/>
                <w:b/>
                <w:lang w:val="en-GB"/>
              </w:rPr>
            </w:pPr>
          </w:p>
        </w:tc>
      </w:tr>
      <w:tr w:rsidR="00D15840" w:rsidRPr="000D2606" w14:paraId="364221CB" w14:textId="77777777" w:rsidTr="7C9EA54E">
        <w:tc>
          <w:tcPr>
            <w:tcW w:w="4145" w:type="pct"/>
            <w:tcBorders>
              <w:bottom w:val="single" w:sz="4" w:space="0" w:color="auto"/>
            </w:tcBorders>
          </w:tcPr>
          <w:p w14:paraId="28C594DE" w14:textId="77777777" w:rsidR="00D15840" w:rsidRPr="000D2606" w:rsidRDefault="00D15840" w:rsidP="000D2606">
            <w:pPr>
              <w:spacing w:after="58" w:line="215" w:lineRule="auto"/>
              <w:rPr>
                <w:rFonts w:ascii="Arial" w:hAnsi="Arial" w:cs="Arial"/>
                <w:lang w:val="en-GB"/>
              </w:rPr>
            </w:pPr>
            <w:r w:rsidRPr="000D2606">
              <w:rPr>
                <w:rFonts w:ascii="Arial" w:hAnsi="Arial" w:cs="Arial"/>
                <w:lang w:val="en-GB"/>
              </w:rPr>
              <w:t>Ability to organise workload with discretion, tact and integrity</w:t>
            </w:r>
          </w:p>
        </w:tc>
        <w:tc>
          <w:tcPr>
            <w:tcW w:w="249" w:type="pct"/>
            <w:tcBorders>
              <w:bottom w:val="single" w:sz="4" w:space="0" w:color="auto"/>
            </w:tcBorders>
          </w:tcPr>
          <w:p w14:paraId="3EECCB7C"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Borders>
              <w:bottom w:val="single" w:sz="4" w:space="0" w:color="auto"/>
            </w:tcBorders>
          </w:tcPr>
          <w:p w14:paraId="1D472ECA" w14:textId="77777777" w:rsidR="00D15840" w:rsidRPr="000D2606" w:rsidRDefault="00D15840" w:rsidP="00251830">
            <w:pPr>
              <w:rPr>
                <w:rFonts w:ascii="Arial" w:hAnsi="Arial" w:cs="Arial"/>
                <w:lang w:val="en-GB"/>
              </w:rPr>
            </w:pPr>
          </w:p>
        </w:tc>
        <w:tc>
          <w:tcPr>
            <w:tcW w:w="356" w:type="pct"/>
            <w:tcBorders>
              <w:bottom w:val="single" w:sz="4" w:space="0" w:color="auto"/>
            </w:tcBorders>
          </w:tcPr>
          <w:p w14:paraId="4EDAAD96" w14:textId="77777777" w:rsidR="00D15840" w:rsidRPr="000D2606" w:rsidRDefault="00D15840" w:rsidP="000D2606">
            <w:pPr>
              <w:jc w:val="center"/>
              <w:rPr>
                <w:rFonts w:ascii="Arial" w:hAnsi="Arial" w:cs="Arial"/>
                <w:b/>
                <w:lang w:val="en-GB"/>
              </w:rPr>
            </w:pPr>
          </w:p>
        </w:tc>
      </w:tr>
      <w:tr w:rsidR="00D15840" w:rsidRPr="000D2606" w14:paraId="0931D8ED" w14:textId="77777777" w:rsidTr="7C9EA54E">
        <w:tc>
          <w:tcPr>
            <w:tcW w:w="4145" w:type="pct"/>
            <w:tcBorders>
              <w:right w:val="nil"/>
            </w:tcBorders>
            <w:shd w:val="clear" w:color="auto" w:fill="CC99FF"/>
          </w:tcPr>
          <w:p w14:paraId="22173B78" w14:textId="77777777" w:rsidR="00D15840" w:rsidRPr="000D2606" w:rsidRDefault="00D15840" w:rsidP="000D2606">
            <w:pPr>
              <w:spacing w:line="215" w:lineRule="auto"/>
              <w:rPr>
                <w:rFonts w:ascii="Arial" w:hAnsi="Arial" w:cs="Arial"/>
                <w:lang w:val="en-GB"/>
              </w:rPr>
            </w:pPr>
            <w:r w:rsidRPr="000D2606">
              <w:rPr>
                <w:rFonts w:ascii="Arial" w:hAnsi="Arial" w:cs="Arial"/>
                <w:b/>
                <w:lang w:val="en-GB"/>
              </w:rPr>
              <w:t>Behaviours</w:t>
            </w:r>
          </w:p>
        </w:tc>
        <w:tc>
          <w:tcPr>
            <w:tcW w:w="249" w:type="pct"/>
            <w:tcBorders>
              <w:left w:val="nil"/>
              <w:right w:val="nil"/>
            </w:tcBorders>
            <w:shd w:val="clear" w:color="auto" w:fill="CC99FF"/>
          </w:tcPr>
          <w:p w14:paraId="70513273" w14:textId="77777777" w:rsidR="00D15840" w:rsidRPr="000D2606" w:rsidRDefault="00D15840" w:rsidP="000D2606">
            <w:pPr>
              <w:jc w:val="center"/>
              <w:rPr>
                <w:rFonts w:ascii="Arial" w:hAnsi="Arial" w:cs="Arial"/>
                <w:lang w:val="en-GB"/>
              </w:rPr>
            </w:pPr>
          </w:p>
        </w:tc>
        <w:tc>
          <w:tcPr>
            <w:tcW w:w="250" w:type="pct"/>
            <w:tcBorders>
              <w:left w:val="nil"/>
              <w:right w:val="nil"/>
            </w:tcBorders>
            <w:shd w:val="clear" w:color="auto" w:fill="CC99FF"/>
          </w:tcPr>
          <w:p w14:paraId="76094708" w14:textId="77777777" w:rsidR="00D15840" w:rsidRPr="000D2606" w:rsidRDefault="00D15840" w:rsidP="00251830">
            <w:pPr>
              <w:rPr>
                <w:rFonts w:ascii="Arial" w:hAnsi="Arial" w:cs="Arial"/>
                <w:lang w:val="en-GB"/>
              </w:rPr>
            </w:pPr>
          </w:p>
        </w:tc>
        <w:tc>
          <w:tcPr>
            <w:tcW w:w="356" w:type="pct"/>
            <w:tcBorders>
              <w:left w:val="nil"/>
              <w:right w:val="single" w:sz="4" w:space="0" w:color="auto"/>
            </w:tcBorders>
            <w:shd w:val="clear" w:color="auto" w:fill="CC99FF"/>
          </w:tcPr>
          <w:p w14:paraId="5CF6F56A" w14:textId="77777777" w:rsidR="00D15840" w:rsidRPr="000D2606" w:rsidRDefault="00D15840" w:rsidP="000D2606">
            <w:pPr>
              <w:jc w:val="center"/>
              <w:rPr>
                <w:rFonts w:ascii="Arial" w:hAnsi="Arial" w:cs="Arial"/>
                <w:lang w:val="en-GB"/>
              </w:rPr>
            </w:pPr>
          </w:p>
        </w:tc>
      </w:tr>
      <w:tr w:rsidR="00D15840" w:rsidRPr="000D2606" w14:paraId="32715A04" w14:textId="77777777" w:rsidTr="7C9EA54E">
        <w:tc>
          <w:tcPr>
            <w:tcW w:w="4145" w:type="pct"/>
            <w:tcBorders>
              <w:bottom w:val="single" w:sz="4" w:space="0" w:color="auto"/>
            </w:tcBorders>
          </w:tcPr>
          <w:p w14:paraId="585BA169" w14:textId="48821518" w:rsidR="00D15840" w:rsidRPr="000D2606" w:rsidRDefault="39DA42B5" w:rsidP="000D2606">
            <w:pPr>
              <w:spacing w:line="215" w:lineRule="auto"/>
              <w:rPr>
                <w:rFonts w:ascii="Arial" w:hAnsi="Arial" w:cs="Arial"/>
                <w:lang w:val="en-GB"/>
              </w:rPr>
            </w:pPr>
            <w:r w:rsidRPr="662F931E">
              <w:rPr>
                <w:rFonts w:ascii="Arial" w:hAnsi="Arial" w:cs="Arial"/>
                <w:lang w:val="en-GB"/>
              </w:rPr>
              <w:t xml:space="preserve">Evidence of all </w:t>
            </w:r>
            <w:bookmarkStart w:id="0" w:name="_Int_dlySAev2"/>
            <w:r w:rsidRPr="662F931E">
              <w:rPr>
                <w:rFonts w:ascii="Arial" w:hAnsi="Arial" w:cs="Arial"/>
                <w:lang w:val="en-GB"/>
              </w:rPr>
              <w:t>level</w:t>
            </w:r>
            <w:bookmarkEnd w:id="0"/>
            <w:r w:rsidRPr="662F931E">
              <w:rPr>
                <w:rFonts w:ascii="Arial" w:hAnsi="Arial" w:cs="Arial"/>
                <w:lang w:val="en-GB"/>
              </w:rPr>
              <w:t xml:space="preserve"> 1 </w:t>
            </w:r>
            <w:r w:rsidR="0C931DF6" w:rsidRPr="662F931E">
              <w:rPr>
                <w:rFonts w:ascii="Arial" w:hAnsi="Arial" w:cs="Arial"/>
                <w:lang w:val="en-GB"/>
              </w:rPr>
              <w:t>element</w:t>
            </w:r>
            <w:r w:rsidRPr="662F931E">
              <w:rPr>
                <w:rFonts w:ascii="Arial" w:hAnsi="Arial" w:cs="Arial"/>
                <w:lang w:val="en-GB"/>
              </w:rPr>
              <w:t xml:space="preserve"> of the Council’s core competency framework, i.e.</w:t>
            </w:r>
          </w:p>
          <w:p w14:paraId="4E4C2484" w14:textId="77777777" w:rsidR="00D15840" w:rsidRPr="000D2606" w:rsidRDefault="00D15840" w:rsidP="000D2606">
            <w:pPr>
              <w:spacing w:line="215" w:lineRule="auto"/>
              <w:rPr>
                <w:rFonts w:ascii="Arial" w:hAnsi="Arial" w:cs="Arial"/>
                <w:lang w:val="en-GB"/>
              </w:rPr>
            </w:pPr>
          </w:p>
          <w:p w14:paraId="5A21C0F5" w14:textId="5DAA1E24" w:rsidR="00D15840" w:rsidRPr="000D2606" w:rsidRDefault="00D15840" w:rsidP="000D2606">
            <w:pPr>
              <w:numPr>
                <w:ilvl w:val="0"/>
                <w:numId w:val="1"/>
              </w:numPr>
              <w:tabs>
                <w:tab w:val="clear" w:pos="927"/>
                <w:tab w:val="num" w:pos="432"/>
              </w:tabs>
              <w:ind w:left="432" w:hanging="360"/>
              <w:rPr>
                <w:rFonts w:ascii="Arial" w:hAnsi="Arial" w:cs="Arial"/>
              </w:rPr>
            </w:pPr>
            <w:r w:rsidRPr="0542D567">
              <w:rPr>
                <w:rFonts w:ascii="Arial" w:hAnsi="Arial" w:cs="Arial"/>
                <w:b/>
                <w:bCs/>
              </w:rPr>
              <w:t xml:space="preserve">Respect and Dignity for all </w:t>
            </w:r>
            <w:r w:rsidRPr="0542D567">
              <w:rPr>
                <w:rFonts w:ascii="Arial" w:hAnsi="Arial" w:cs="Arial"/>
              </w:rPr>
              <w:t xml:space="preserve">- is open, honest and </w:t>
            </w:r>
            <w:r w:rsidR="009C64B2" w:rsidRPr="0542D567">
              <w:rPr>
                <w:rFonts w:ascii="Arial" w:hAnsi="Arial" w:cs="Arial"/>
              </w:rPr>
              <w:t>courteous.</w:t>
            </w:r>
          </w:p>
          <w:p w14:paraId="5BF44B26" w14:textId="3C2A7B85" w:rsidR="00D15840" w:rsidRPr="000D2606" w:rsidRDefault="00D15840" w:rsidP="000D2606">
            <w:pPr>
              <w:numPr>
                <w:ilvl w:val="0"/>
                <w:numId w:val="1"/>
              </w:numPr>
              <w:tabs>
                <w:tab w:val="clear" w:pos="927"/>
                <w:tab w:val="num" w:pos="432"/>
              </w:tabs>
              <w:ind w:left="432" w:hanging="360"/>
              <w:rPr>
                <w:rFonts w:ascii="Arial" w:hAnsi="Arial" w:cs="Arial"/>
              </w:rPr>
            </w:pPr>
            <w:r w:rsidRPr="0542D567">
              <w:rPr>
                <w:rFonts w:ascii="Arial" w:hAnsi="Arial" w:cs="Arial"/>
                <w:b/>
                <w:bCs/>
              </w:rPr>
              <w:t xml:space="preserve">Teamwork and Co-operation </w:t>
            </w:r>
            <w:r w:rsidRPr="0542D567">
              <w:rPr>
                <w:rFonts w:ascii="Arial" w:hAnsi="Arial" w:cs="Arial"/>
              </w:rPr>
              <w:t xml:space="preserve">- participates as a team member and encourages, </w:t>
            </w:r>
            <w:r w:rsidR="009C64B2" w:rsidRPr="0542D567">
              <w:rPr>
                <w:rFonts w:ascii="Arial" w:hAnsi="Arial" w:cs="Arial"/>
              </w:rPr>
              <w:t>enables,</w:t>
            </w:r>
            <w:r w:rsidRPr="0542D567">
              <w:rPr>
                <w:rFonts w:ascii="Arial" w:hAnsi="Arial" w:cs="Arial"/>
              </w:rPr>
              <w:t xml:space="preserve"> and supports </w:t>
            </w:r>
            <w:r w:rsidR="009C64B2" w:rsidRPr="0542D567">
              <w:rPr>
                <w:rFonts w:ascii="Arial" w:hAnsi="Arial" w:cs="Arial"/>
              </w:rPr>
              <w:t>colleagues.</w:t>
            </w:r>
          </w:p>
          <w:p w14:paraId="45F3C9F8" w14:textId="22533622" w:rsidR="00D15840" w:rsidRPr="000D2606" w:rsidRDefault="00D15840" w:rsidP="000D2606">
            <w:pPr>
              <w:numPr>
                <w:ilvl w:val="0"/>
                <w:numId w:val="1"/>
              </w:numPr>
              <w:tabs>
                <w:tab w:val="clear" w:pos="927"/>
                <w:tab w:val="num" w:pos="432"/>
              </w:tabs>
              <w:ind w:left="432" w:hanging="360"/>
              <w:rPr>
                <w:rFonts w:ascii="Arial" w:hAnsi="Arial" w:cs="Arial"/>
              </w:rPr>
            </w:pPr>
            <w:r w:rsidRPr="0542D567">
              <w:rPr>
                <w:rFonts w:ascii="Arial" w:hAnsi="Arial" w:cs="Arial"/>
                <w:b/>
                <w:bCs/>
              </w:rPr>
              <w:t xml:space="preserve">Effective Communication </w:t>
            </w:r>
            <w:r w:rsidRPr="0542D567">
              <w:rPr>
                <w:rFonts w:ascii="Arial" w:hAnsi="Arial" w:cs="Arial"/>
              </w:rPr>
              <w:t xml:space="preserve">- communicate effectively with </w:t>
            </w:r>
            <w:r w:rsidR="009C64B2" w:rsidRPr="0542D567">
              <w:rPr>
                <w:rFonts w:ascii="Arial" w:hAnsi="Arial" w:cs="Arial"/>
              </w:rPr>
              <w:t>others.</w:t>
            </w:r>
          </w:p>
          <w:p w14:paraId="34980EC7" w14:textId="77777777" w:rsidR="00D15840" w:rsidRPr="000D2606" w:rsidRDefault="00D15840" w:rsidP="000D2606">
            <w:pPr>
              <w:numPr>
                <w:ilvl w:val="0"/>
                <w:numId w:val="1"/>
              </w:numPr>
              <w:tabs>
                <w:tab w:val="clear" w:pos="927"/>
                <w:tab w:val="num" w:pos="432"/>
              </w:tabs>
              <w:ind w:left="432" w:hanging="360"/>
              <w:rPr>
                <w:rFonts w:ascii="Arial" w:hAnsi="Arial" w:cs="Arial"/>
              </w:rPr>
            </w:pPr>
            <w:r w:rsidRPr="000D2606">
              <w:rPr>
                <w:rFonts w:ascii="Arial" w:hAnsi="Arial" w:cs="Arial"/>
                <w:b/>
              </w:rPr>
              <w:t xml:space="preserve">Customer Focus </w:t>
            </w:r>
            <w:r w:rsidRPr="000D2606">
              <w:rPr>
                <w:rFonts w:ascii="Arial" w:hAnsi="Arial" w:cs="Arial"/>
              </w:rPr>
              <w:t>- responds to customer needs</w:t>
            </w:r>
          </w:p>
        </w:tc>
        <w:tc>
          <w:tcPr>
            <w:tcW w:w="249" w:type="pct"/>
            <w:tcBorders>
              <w:bottom w:val="single" w:sz="4" w:space="0" w:color="auto"/>
            </w:tcBorders>
          </w:tcPr>
          <w:p w14:paraId="487BC069" w14:textId="77777777" w:rsidR="00D15840" w:rsidRPr="000D2606" w:rsidRDefault="00D15840" w:rsidP="000D2606">
            <w:pPr>
              <w:jc w:val="center"/>
              <w:rPr>
                <w:rFonts w:ascii="Arial" w:hAnsi="Arial" w:cs="Arial"/>
                <w:lang w:val="en-GB"/>
              </w:rPr>
            </w:pPr>
          </w:p>
          <w:p w14:paraId="4E9146FF"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Borders>
              <w:bottom w:val="single" w:sz="4" w:space="0" w:color="auto"/>
            </w:tcBorders>
          </w:tcPr>
          <w:p w14:paraId="365D9016" w14:textId="77777777" w:rsidR="00D15840" w:rsidRPr="000D2606" w:rsidRDefault="00D15840" w:rsidP="00251830">
            <w:pPr>
              <w:rPr>
                <w:rFonts w:ascii="Arial" w:hAnsi="Arial" w:cs="Arial"/>
                <w:lang w:val="en-GB"/>
              </w:rPr>
            </w:pPr>
          </w:p>
        </w:tc>
        <w:tc>
          <w:tcPr>
            <w:tcW w:w="356" w:type="pct"/>
            <w:tcBorders>
              <w:bottom w:val="single" w:sz="4" w:space="0" w:color="auto"/>
            </w:tcBorders>
          </w:tcPr>
          <w:p w14:paraId="3E6D619A" w14:textId="77777777" w:rsidR="00D15840" w:rsidRPr="000D2606" w:rsidRDefault="00D15840" w:rsidP="000D2606">
            <w:pPr>
              <w:jc w:val="center"/>
              <w:rPr>
                <w:rFonts w:ascii="Arial" w:hAnsi="Arial" w:cs="Arial"/>
                <w:lang w:val="en-GB"/>
              </w:rPr>
            </w:pPr>
          </w:p>
          <w:p w14:paraId="054620F9" w14:textId="77777777" w:rsidR="00D15840" w:rsidRPr="000D2606" w:rsidRDefault="00D15840" w:rsidP="000D2606">
            <w:pPr>
              <w:jc w:val="center"/>
              <w:rPr>
                <w:rFonts w:ascii="Arial" w:hAnsi="Arial" w:cs="Arial"/>
                <w:b/>
                <w:lang w:val="en-GB"/>
              </w:rPr>
            </w:pPr>
            <w:r w:rsidRPr="000D2606">
              <w:rPr>
                <w:rFonts w:ascii="Arial" w:hAnsi="Arial" w:cs="Arial"/>
                <w:b/>
                <w:lang w:val="en-GB"/>
              </w:rPr>
              <w:t>AP</w:t>
            </w:r>
          </w:p>
          <w:p w14:paraId="6E6BA3A1" w14:textId="77777777" w:rsidR="00D15840" w:rsidRPr="000D2606" w:rsidRDefault="00D15840" w:rsidP="000D2606">
            <w:pPr>
              <w:jc w:val="center"/>
              <w:rPr>
                <w:rFonts w:ascii="Arial" w:hAnsi="Arial" w:cs="Arial"/>
                <w:lang w:val="en-GB"/>
              </w:rPr>
            </w:pPr>
            <w:r w:rsidRPr="000D2606">
              <w:rPr>
                <w:rFonts w:ascii="Arial" w:hAnsi="Arial" w:cs="Arial"/>
                <w:b/>
                <w:lang w:val="en-GB"/>
              </w:rPr>
              <w:t>IV</w:t>
            </w:r>
          </w:p>
        </w:tc>
      </w:tr>
      <w:tr w:rsidR="00D15840" w:rsidRPr="000D2606" w14:paraId="29A1E8B5" w14:textId="77777777" w:rsidTr="7C9EA54E">
        <w:tc>
          <w:tcPr>
            <w:tcW w:w="4145" w:type="pct"/>
            <w:tcBorders>
              <w:right w:val="nil"/>
            </w:tcBorders>
            <w:shd w:val="clear" w:color="auto" w:fill="CC99FF"/>
          </w:tcPr>
          <w:p w14:paraId="41970F1D" w14:textId="77777777" w:rsidR="00D15840" w:rsidRPr="000D2606" w:rsidRDefault="00D15840" w:rsidP="000D2606">
            <w:pPr>
              <w:spacing w:line="215" w:lineRule="auto"/>
              <w:rPr>
                <w:rFonts w:ascii="Arial" w:hAnsi="Arial" w:cs="Arial"/>
                <w:bCs/>
                <w:lang w:val="en-GB"/>
              </w:rPr>
            </w:pPr>
            <w:r w:rsidRPr="000D2606">
              <w:rPr>
                <w:rFonts w:ascii="Arial" w:hAnsi="Arial" w:cs="Arial"/>
                <w:b/>
                <w:bCs/>
                <w:lang w:val="en-GB"/>
              </w:rPr>
              <w:t>Knowledge / Education</w:t>
            </w:r>
          </w:p>
        </w:tc>
        <w:tc>
          <w:tcPr>
            <w:tcW w:w="249" w:type="pct"/>
            <w:tcBorders>
              <w:left w:val="nil"/>
              <w:right w:val="nil"/>
            </w:tcBorders>
            <w:shd w:val="clear" w:color="auto" w:fill="CC99FF"/>
          </w:tcPr>
          <w:p w14:paraId="5B2BA632" w14:textId="77777777" w:rsidR="00D15840" w:rsidRPr="000D2606" w:rsidRDefault="00D15840" w:rsidP="000D2606">
            <w:pPr>
              <w:jc w:val="center"/>
              <w:rPr>
                <w:rFonts w:ascii="Arial" w:hAnsi="Arial" w:cs="Arial"/>
                <w:lang w:val="en-GB"/>
              </w:rPr>
            </w:pPr>
          </w:p>
        </w:tc>
        <w:tc>
          <w:tcPr>
            <w:tcW w:w="250" w:type="pct"/>
            <w:tcBorders>
              <w:left w:val="nil"/>
              <w:right w:val="nil"/>
            </w:tcBorders>
            <w:shd w:val="clear" w:color="auto" w:fill="CC99FF"/>
          </w:tcPr>
          <w:p w14:paraId="3493C420" w14:textId="77777777" w:rsidR="00D15840" w:rsidRPr="000D2606" w:rsidRDefault="00D15840" w:rsidP="000D2606">
            <w:pPr>
              <w:jc w:val="center"/>
              <w:rPr>
                <w:rFonts w:ascii="Arial" w:hAnsi="Arial" w:cs="Arial"/>
                <w:lang w:val="en-GB"/>
              </w:rPr>
            </w:pPr>
          </w:p>
        </w:tc>
        <w:tc>
          <w:tcPr>
            <w:tcW w:w="356" w:type="pct"/>
            <w:tcBorders>
              <w:left w:val="nil"/>
              <w:right w:val="single" w:sz="4" w:space="0" w:color="auto"/>
            </w:tcBorders>
            <w:shd w:val="clear" w:color="auto" w:fill="CC99FF"/>
          </w:tcPr>
          <w:p w14:paraId="23D7D20C" w14:textId="77777777" w:rsidR="00D15840" w:rsidRPr="000D2606" w:rsidRDefault="00D15840" w:rsidP="000D2606">
            <w:pPr>
              <w:jc w:val="center"/>
              <w:rPr>
                <w:rFonts w:ascii="Arial" w:hAnsi="Arial" w:cs="Arial"/>
                <w:lang w:val="en-GB"/>
              </w:rPr>
            </w:pPr>
          </w:p>
        </w:tc>
      </w:tr>
      <w:tr w:rsidR="00D15840" w:rsidRPr="000D2606" w14:paraId="4264A593" w14:textId="77777777" w:rsidTr="7C9EA54E">
        <w:tc>
          <w:tcPr>
            <w:tcW w:w="4145" w:type="pct"/>
          </w:tcPr>
          <w:p w14:paraId="2864D091" w14:textId="19B0D413" w:rsidR="00D15840" w:rsidRDefault="001C341E" w:rsidP="00165EDD">
            <w:pPr>
              <w:rPr>
                <w:rFonts w:ascii="Arial" w:hAnsi="Arial" w:cs="Arial"/>
              </w:rPr>
            </w:pPr>
            <w:r w:rsidRPr="7C9EA54E">
              <w:rPr>
                <w:rFonts w:ascii="Arial" w:hAnsi="Arial" w:cs="Arial"/>
              </w:rPr>
              <w:t>STCW</w:t>
            </w:r>
            <w:r w:rsidR="222F72E7" w:rsidRPr="7C9EA54E">
              <w:rPr>
                <w:rFonts w:ascii="Arial" w:hAnsi="Arial" w:cs="Arial"/>
              </w:rPr>
              <w:t xml:space="preserve"> II/</w:t>
            </w:r>
            <w:r w:rsidRPr="7C9EA54E">
              <w:rPr>
                <w:rFonts w:ascii="Arial" w:hAnsi="Arial" w:cs="Arial"/>
              </w:rPr>
              <w:t xml:space="preserve">2 </w:t>
            </w:r>
            <w:r w:rsidR="222F72E7" w:rsidRPr="7C9EA54E">
              <w:rPr>
                <w:rFonts w:ascii="Arial" w:hAnsi="Arial" w:cs="Arial"/>
              </w:rPr>
              <w:t xml:space="preserve">Master/Chief Mate </w:t>
            </w:r>
            <w:r w:rsidR="0E631CB7" w:rsidRPr="7C9EA54E">
              <w:rPr>
                <w:rFonts w:ascii="Arial" w:hAnsi="Arial" w:cs="Arial"/>
              </w:rPr>
              <w:t>30</w:t>
            </w:r>
            <w:r w:rsidR="222F72E7" w:rsidRPr="7C9EA54E">
              <w:rPr>
                <w:rFonts w:ascii="Arial" w:hAnsi="Arial" w:cs="Arial"/>
              </w:rPr>
              <w:t>00gt or more Certificate</w:t>
            </w:r>
            <w:r w:rsidRPr="7C9EA54E">
              <w:rPr>
                <w:rFonts w:ascii="Arial" w:hAnsi="Arial" w:cs="Arial"/>
              </w:rPr>
              <w:t xml:space="preserve"> of Competence or equivalent</w:t>
            </w:r>
            <w:r w:rsidR="316F53B5" w:rsidRPr="7C9EA54E">
              <w:rPr>
                <w:rFonts w:ascii="Arial" w:hAnsi="Arial" w:cs="Arial"/>
              </w:rPr>
              <w:t xml:space="preserve"> with</w:t>
            </w:r>
            <w:r w:rsidR="0E3FE038" w:rsidRPr="7C9EA54E">
              <w:rPr>
                <w:rFonts w:ascii="Arial" w:hAnsi="Arial" w:cs="Arial"/>
              </w:rPr>
              <w:t xml:space="preserve"> extensive</w:t>
            </w:r>
            <w:r w:rsidR="316F53B5" w:rsidRPr="7C9EA54E">
              <w:rPr>
                <w:rFonts w:ascii="Arial" w:hAnsi="Arial" w:cs="Arial"/>
              </w:rPr>
              <w:t xml:space="preserve"> Pilotage experience.</w:t>
            </w:r>
          </w:p>
          <w:p w14:paraId="43693322" w14:textId="76053EB2" w:rsidR="00FF6EEB" w:rsidRPr="000D2606" w:rsidRDefault="00FF6EEB" w:rsidP="00165EDD">
            <w:pPr>
              <w:rPr>
                <w:rFonts w:ascii="Arial" w:hAnsi="Arial" w:cs="Arial"/>
                <w:bCs/>
                <w:lang w:val="en-GB"/>
              </w:rPr>
            </w:pPr>
          </w:p>
        </w:tc>
        <w:tc>
          <w:tcPr>
            <w:tcW w:w="249" w:type="pct"/>
          </w:tcPr>
          <w:p w14:paraId="35DB6EDA" w14:textId="77777777" w:rsidR="00D15840" w:rsidRPr="000D2606" w:rsidRDefault="00D15840" w:rsidP="000D2606">
            <w:pPr>
              <w:jc w:val="center"/>
              <w:rPr>
                <w:rFonts w:ascii="Arial" w:hAnsi="Arial" w:cs="Arial"/>
                <w:lang w:val="en-GB"/>
              </w:rPr>
            </w:pPr>
            <w:r w:rsidRPr="000D2606">
              <w:rPr>
                <w:rFonts w:ascii="Wingdings 2" w:eastAsia="Wingdings 2" w:hAnsi="Wingdings 2" w:cs="Wingdings 2"/>
                <w:b/>
                <w:sz w:val="28"/>
                <w:szCs w:val="28"/>
                <w:lang w:val="en-GB"/>
              </w:rPr>
              <w:t>P</w:t>
            </w:r>
          </w:p>
        </w:tc>
        <w:tc>
          <w:tcPr>
            <w:tcW w:w="250" w:type="pct"/>
          </w:tcPr>
          <w:p w14:paraId="3E387052" w14:textId="77777777" w:rsidR="00D15840" w:rsidRPr="000D2606" w:rsidRDefault="00D15840" w:rsidP="000D2606">
            <w:pPr>
              <w:jc w:val="center"/>
              <w:rPr>
                <w:rFonts w:ascii="Arial" w:hAnsi="Arial" w:cs="Arial"/>
                <w:lang w:val="en-GB"/>
              </w:rPr>
            </w:pPr>
          </w:p>
        </w:tc>
        <w:tc>
          <w:tcPr>
            <w:tcW w:w="356" w:type="pct"/>
          </w:tcPr>
          <w:p w14:paraId="1639CC70" w14:textId="77777777" w:rsidR="00D15840" w:rsidRPr="000D2606" w:rsidRDefault="00D15840" w:rsidP="000D2606">
            <w:pPr>
              <w:jc w:val="center"/>
              <w:rPr>
                <w:rFonts w:ascii="Arial" w:hAnsi="Arial" w:cs="Arial"/>
                <w:b/>
                <w:lang w:val="en-GB"/>
              </w:rPr>
            </w:pPr>
          </w:p>
        </w:tc>
      </w:tr>
      <w:tr w:rsidR="00833A3F" w:rsidRPr="000D2606" w14:paraId="5DFA63AC" w14:textId="77777777" w:rsidTr="7C9EA54E">
        <w:tc>
          <w:tcPr>
            <w:tcW w:w="4145" w:type="pct"/>
          </w:tcPr>
          <w:p w14:paraId="60591737" w14:textId="4C2FAA80" w:rsidR="00833A3F" w:rsidRPr="001C341E" w:rsidRDefault="00833A3F" w:rsidP="00165EDD">
            <w:pPr>
              <w:rPr>
                <w:rFonts w:ascii="Arial" w:hAnsi="Arial" w:cs="Arial"/>
              </w:rPr>
            </w:pPr>
            <w:r w:rsidRPr="00833A3F">
              <w:rPr>
                <w:rFonts w:ascii="Arial" w:hAnsi="Arial" w:cs="Arial"/>
              </w:rPr>
              <w:t>Master Class 1 Foreign Going Certificate held for at least 2 years</w:t>
            </w:r>
          </w:p>
        </w:tc>
        <w:tc>
          <w:tcPr>
            <w:tcW w:w="249" w:type="pct"/>
          </w:tcPr>
          <w:p w14:paraId="54DC8254" w14:textId="77777777" w:rsidR="00833A3F" w:rsidRPr="000D2606" w:rsidRDefault="00833A3F" w:rsidP="000D2606">
            <w:pPr>
              <w:jc w:val="center"/>
              <w:rPr>
                <w:rFonts w:ascii="Wingdings 2" w:eastAsia="Wingdings 2" w:hAnsi="Wingdings 2" w:cs="Wingdings 2"/>
                <w:b/>
                <w:sz w:val="28"/>
                <w:szCs w:val="28"/>
                <w:lang w:val="en-GB"/>
              </w:rPr>
            </w:pPr>
          </w:p>
        </w:tc>
        <w:tc>
          <w:tcPr>
            <w:tcW w:w="250" w:type="pct"/>
          </w:tcPr>
          <w:p w14:paraId="2A80B931" w14:textId="5BE556E6" w:rsidR="00833A3F" w:rsidRPr="000D2606" w:rsidRDefault="00833A3F" w:rsidP="000D2606">
            <w:pPr>
              <w:jc w:val="center"/>
              <w:rPr>
                <w:rFonts w:ascii="Arial" w:hAnsi="Arial" w:cs="Arial"/>
                <w:lang w:val="en-GB"/>
              </w:rPr>
            </w:pPr>
            <w:r w:rsidRPr="000D2606">
              <w:rPr>
                <w:rFonts w:ascii="Wingdings 2" w:eastAsia="Wingdings 2" w:hAnsi="Wingdings 2" w:cs="Wingdings 2"/>
                <w:b/>
                <w:sz w:val="28"/>
                <w:szCs w:val="28"/>
                <w:lang w:val="en-GB"/>
              </w:rPr>
              <w:t>P</w:t>
            </w:r>
          </w:p>
        </w:tc>
        <w:tc>
          <w:tcPr>
            <w:tcW w:w="356" w:type="pct"/>
          </w:tcPr>
          <w:p w14:paraId="274D5D20" w14:textId="77777777" w:rsidR="00833A3F" w:rsidRPr="000D2606" w:rsidRDefault="00833A3F" w:rsidP="000D2606">
            <w:pPr>
              <w:jc w:val="center"/>
              <w:rPr>
                <w:rFonts w:ascii="Arial" w:hAnsi="Arial" w:cs="Arial"/>
                <w:b/>
                <w:lang w:val="en-GB"/>
              </w:rPr>
            </w:pPr>
          </w:p>
        </w:tc>
      </w:tr>
      <w:tr w:rsidR="00D15840" w:rsidRPr="000D2606" w14:paraId="6A487423" w14:textId="77777777" w:rsidTr="7C9EA54E">
        <w:trPr>
          <w:trHeight w:val="80"/>
        </w:trPr>
        <w:tc>
          <w:tcPr>
            <w:tcW w:w="4145" w:type="pct"/>
          </w:tcPr>
          <w:p w14:paraId="2A30DDC8" w14:textId="77777777" w:rsidR="00D15840" w:rsidRPr="000D2606" w:rsidRDefault="00D15840" w:rsidP="000D2606">
            <w:pPr>
              <w:spacing w:line="215" w:lineRule="auto"/>
              <w:rPr>
                <w:rFonts w:ascii="Arial" w:hAnsi="Arial" w:cs="Arial"/>
                <w:bCs/>
                <w:lang w:val="en-GB"/>
              </w:rPr>
            </w:pPr>
            <w:r w:rsidRPr="000D2606">
              <w:rPr>
                <w:rFonts w:ascii="Arial" w:hAnsi="Arial" w:cs="Arial"/>
              </w:rPr>
              <w:t>Valid ENG1 Medical certificate</w:t>
            </w:r>
          </w:p>
        </w:tc>
        <w:tc>
          <w:tcPr>
            <w:tcW w:w="249" w:type="pct"/>
          </w:tcPr>
          <w:p w14:paraId="2FB91248" w14:textId="77777777" w:rsidR="00D15840" w:rsidRPr="000D2606" w:rsidRDefault="00D15840" w:rsidP="000D2606">
            <w:pPr>
              <w:jc w:val="center"/>
              <w:rPr>
                <w:rFonts w:ascii="Arial" w:hAnsi="Arial" w:cs="Arial"/>
                <w:b/>
                <w:sz w:val="28"/>
                <w:szCs w:val="28"/>
                <w:lang w:val="en-GB"/>
              </w:rPr>
            </w:pPr>
            <w:r w:rsidRPr="000D2606">
              <w:rPr>
                <w:rFonts w:ascii="Wingdings 2" w:eastAsia="Wingdings 2" w:hAnsi="Wingdings 2" w:cs="Wingdings 2"/>
                <w:b/>
                <w:sz w:val="28"/>
                <w:szCs w:val="28"/>
                <w:lang w:val="en-GB"/>
              </w:rPr>
              <w:t>P</w:t>
            </w:r>
          </w:p>
        </w:tc>
        <w:tc>
          <w:tcPr>
            <w:tcW w:w="250" w:type="pct"/>
          </w:tcPr>
          <w:p w14:paraId="69FF18B7" w14:textId="77777777" w:rsidR="00D15840" w:rsidRPr="000D2606" w:rsidRDefault="00D15840" w:rsidP="00251830">
            <w:pPr>
              <w:rPr>
                <w:rFonts w:ascii="Arial" w:hAnsi="Arial" w:cs="Arial"/>
                <w:lang w:val="en-GB"/>
              </w:rPr>
            </w:pPr>
          </w:p>
        </w:tc>
        <w:tc>
          <w:tcPr>
            <w:tcW w:w="356" w:type="pct"/>
          </w:tcPr>
          <w:p w14:paraId="7A640609" w14:textId="77777777" w:rsidR="00D15840" w:rsidRPr="000D2606" w:rsidRDefault="00D15840" w:rsidP="000D2606">
            <w:pPr>
              <w:jc w:val="center"/>
              <w:rPr>
                <w:rFonts w:ascii="Arial" w:hAnsi="Arial" w:cs="Arial"/>
                <w:b/>
                <w:lang w:val="en-GB"/>
              </w:rPr>
            </w:pPr>
          </w:p>
        </w:tc>
      </w:tr>
      <w:tr w:rsidR="001C341E" w:rsidRPr="000D2606" w14:paraId="62CDA588" w14:textId="77777777" w:rsidTr="7C9EA54E">
        <w:trPr>
          <w:trHeight w:val="80"/>
        </w:trPr>
        <w:tc>
          <w:tcPr>
            <w:tcW w:w="4145" w:type="pct"/>
          </w:tcPr>
          <w:p w14:paraId="789C6011" w14:textId="45B2A057" w:rsidR="001C341E" w:rsidRPr="000D2606" w:rsidRDefault="00005FFA" w:rsidP="000D2606">
            <w:pPr>
              <w:spacing w:line="215" w:lineRule="auto"/>
              <w:rPr>
                <w:rFonts w:ascii="Arial" w:hAnsi="Arial" w:cs="Arial"/>
              </w:rPr>
            </w:pPr>
            <w:r w:rsidRPr="0542D567">
              <w:rPr>
                <w:rFonts w:ascii="Arial" w:hAnsi="Arial" w:cs="Arial"/>
              </w:rPr>
              <w:lastRenderedPageBreak/>
              <w:t>Pr</w:t>
            </w:r>
            <w:r w:rsidR="006C567B" w:rsidRPr="0542D567">
              <w:rPr>
                <w:rFonts w:ascii="Arial" w:hAnsi="Arial" w:cs="Arial"/>
              </w:rPr>
              <w:t xml:space="preserve">oven </w:t>
            </w:r>
            <w:r w:rsidR="001C341E" w:rsidRPr="0542D567">
              <w:rPr>
                <w:rFonts w:ascii="Arial" w:hAnsi="Arial" w:cs="Arial"/>
              </w:rPr>
              <w:t xml:space="preserve">Experience in ship </w:t>
            </w:r>
            <w:r w:rsidR="007449C4" w:rsidRPr="0542D567">
              <w:rPr>
                <w:rFonts w:ascii="Arial" w:hAnsi="Arial" w:cs="Arial"/>
              </w:rPr>
              <w:t>handling</w:t>
            </w:r>
            <w:r w:rsidR="001C341E" w:rsidRPr="0542D567">
              <w:rPr>
                <w:rFonts w:ascii="Arial" w:hAnsi="Arial" w:cs="Arial"/>
              </w:rPr>
              <w:t xml:space="preserve"> various types of vessels</w:t>
            </w:r>
            <w:r w:rsidRPr="0542D567">
              <w:rPr>
                <w:rFonts w:ascii="Arial" w:hAnsi="Arial" w:cs="Arial"/>
              </w:rPr>
              <w:t xml:space="preserve"> </w:t>
            </w:r>
            <w:r w:rsidR="006C567B" w:rsidRPr="0542D567">
              <w:rPr>
                <w:rFonts w:ascii="Arial" w:hAnsi="Arial" w:cs="Arial"/>
              </w:rPr>
              <w:t>in the last 12 months</w:t>
            </w:r>
          </w:p>
        </w:tc>
        <w:tc>
          <w:tcPr>
            <w:tcW w:w="249" w:type="pct"/>
          </w:tcPr>
          <w:p w14:paraId="221E67F6" w14:textId="77777777" w:rsidR="001C341E" w:rsidRPr="000D2606" w:rsidRDefault="001C341E" w:rsidP="000D2606">
            <w:pPr>
              <w:jc w:val="center"/>
              <w:rPr>
                <w:rFonts w:ascii="Arial" w:hAnsi="Arial" w:cs="Arial"/>
                <w:b/>
                <w:sz w:val="28"/>
                <w:szCs w:val="28"/>
                <w:lang w:val="en-GB"/>
              </w:rPr>
            </w:pPr>
            <w:r w:rsidRPr="001C341E">
              <w:rPr>
                <w:rFonts w:ascii="Wingdings 2" w:eastAsia="Wingdings 2" w:hAnsi="Wingdings 2" w:cs="Wingdings 2"/>
                <w:b/>
                <w:sz w:val="28"/>
                <w:szCs w:val="28"/>
                <w:lang w:val="en-GB"/>
              </w:rPr>
              <w:t>P</w:t>
            </w:r>
          </w:p>
        </w:tc>
        <w:tc>
          <w:tcPr>
            <w:tcW w:w="250" w:type="pct"/>
          </w:tcPr>
          <w:p w14:paraId="0386FE8B" w14:textId="77777777" w:rsidR="001C341E" w:rsidRPr="000D2606" w:rsidRDefault="001C341E" w:rsidP="00251830">
            <w:pPr>
              <w:rPr>
                <w:rFonts w:ascii="Arial" w:hAnsi="Arial" w:cs="Arial"/>
                <w:lang w:val="en-GB"/>
              </w:rPr>
            </w:pPr>
          </w:p>
        </w:tc>
        <w:tc>
          <w:tcPr>
            <w:tcW w:w="356" w:type="pct"/>
          </w:tcPr>
          <w:p w14:paraId="6CDFDA7C" w14:textId="77777777" w:rsidR="001C341E" w:rsidRPr="000D2606" w:rsidRDefault="001C341E" w:rsidP="000D2606">
            <w:pPr>
              <w:jc w:val="center"/>
              <w:rPr>
                <w:rFonts w:ascii="Arial" w:hAnsi="Arial" w:cs="Arial"/>
                <w:b/>
                <w:lang w:val="en-GB"/>
              </w:rPr>
            </w:pPr>
          </w:p>
        </w:tc>
      </w:tr>
      <w:tr w:rsidR="00D15840" w:rsidRPr="000D2606" w14:paraId="75FBFAF8" w14:textId="77777777" w:rsidTr="7C9EA54E">
        <w:tc>
          <w:tcPr>
            <w:tcW w:w="4145" w:type="pct"/>
          </w:tcPr>
          <w:p w14:paraId="06542E32" w14:textId="439A0977" w:rsidR="00D15840" w:rsidRPr="000D2606" w:rsidRDefault="001C341E" w:rsidP="007B7B32">
            <w:pPr>
              <w:rPr>
                <w:rFonts w:ascii="Arial" w:hAnsi="Arial" w:cs="Arial"/>
              </w:rPr>
            </w:pPr>
            <w:r>
              <w:rPr>
                <w:rFonts w:ascii="Arial" w:hAnsi="Arial" w:cs="Arial"/>
              </w:rPr>
              <w:t>A</w:t>
            </w:r>
            <w:r w:rsidR="00D15840" w:rsidRPr="000D2606">
              <w:rPr>
                <w:rFonts w:ascii="Arial" w:hAnsi="Arial" w:cs="Arial"/>
              </w:rPr>
              <w:t xml:space="preserve"> </w:t>
            </w:r>
            <w:r w:rsidR="007449C4" w:rsidRPr="000D2606">
              <w:rPr>
                <w:rFonts w:ascii="Arial" w:hAnsi="Arial" w:cs="Arial"/>
              </w:rPr>
              <w:t>short-range</w:t>
            </w:r>
            <w:r w:rsidR="00D15840" w:rsidRPr="000D2606">
              <w:rPr>
                <w:rFonts w:ascii="Arial" w:hAnsi="Arial" w:cs="Arial"/>
              </w:rPr>
              <w:t xml:space="preserve"> Marine VHF certificate</w:t>
            </w:r>
          </w:p>
          <w:p w14:paraId="667CFB32" w14:textId="77777777" w:rsidR="00D15840" w:rsidRPr="000D2606" w:rsidRDefault="00D15840" w:rsidP="000D2606">
            <w:pPr>
              <w:spacing w:line="215" w:lineRule="auto"/>
              <w:rPr>
                <w:rFonts w:ascii="Arial" w:hAnsi="Arial" w:cs="Arial"/>
                <w:bCs/>
                <w:lang w:val="en-GB"/>
              </w:rPr>
            </w:pPr>
          </w:p>
        </w:tc>
        <w:tc>
          <w:tcPr>
            <w:tcW w:w="249" w:type="pct"/>
          </w:tcPr>
          <w:p w14:paraId="63BD8E7E" w14:textId="77777777" w:rsidR="00D15840" w:rsidRPr="000D2606" w:rsidRDefault="00D15840" w:rsidP="000D2606">
            <w:pPr>
              <w:jc w:val="center"/>
              <w:rPr>
                <w:rFonts w:ascii="Arial" w:hAnsi="Arial" w:cs="Arial"/>
                <w:lang w:val="en-GB"/>
              </w:rPr>
            </w:pPr>
            <w:r w:rsidRPr="000D2606">
              <w:rPr>
                <w:rFonts w:ascii="Wingdings 2" w:eastAsia="Wingdings 2" w:hAnsi="Wingdings 2" w:cs="Wingdings 2"/>
                <w:b/>
                <w:sz w:val="28"/>
                <w:szCs w:val="28"/>
                <w:lang w:val="en-GB"/>
              </w:rPr>
              <w:t>P</w:t>
            </w:r>
          </w:p>
        </w:tc>
        <w:tc>
          <w:tcPr>
            <w:tcW w:w="250" w:type="pct"/>
          </w:tcPr>
          <w:p w14:paraId="7A107619" w14:textId="77777777" w:rsidR="00D15840" w:rsidRPr="000D2606" w:rsidRDefault="00D15840" w:rsidP="000D2606">
            <w:pPr>
              <w:jc w:val="center"/>
              <w:rPr>
                <w:rFonts w:ascii="Arial" w:hAnsi="Arial" w:cs="Arial"/>
                <w:lang w:val="en-GB"/>
              </w:rPr>
            </w:pPr>
          </w:p>
        </w:tc>
        <w:tc>
          <w:tcPr>
            <w:tcW w:w="356" w:type="pct"/>
          </w:tcPr>
          <w:p w14:paraId="648FA6B9" w14:textId="77777777" w:rsidR="00D15840" w:rsidRPr="000D2606" w:rsidRDefault="00D15840" w:rsidP="000D2606">
            <w:pPr>
              <w:jc w:val="center"/>
              <w:rPr>
                <w:rFonts w:ascii="Arial" w:hAnsi="Arial" w:cs="Arial"/>
                <w:b/>
                <w:lang w:val="en-GB"/>
              </w:rPr>
            </w:pPr>
          </w:p>
        </w:tc>
      </w:tr>
      <w:tr w:rsidR="00D15840" w:rsidRPr="000D2606" w14:paraId="6D2E8AD1" w14:textId="77777777" w:rsidTr="7C9EA54E">
        <w:tc>
          <w:tcPr>
            <w:tcW w:w="4145" w:type="pct"/>
          </w:tcPr>
          <w:p w14:paraId="5ED7EE48" w14:textId="4EFE2FE7" w:rsidR="00D15840" w:rsidRPr="000D2606" w:rsidRDefault="001C341E" w:rsidP="662F931E">
            <w:pPr>
              <w:spacing w:line="215" w:lineRule="auto"/>
              <w:rPr>
                <w:rFonts w:ascii="Arial" w:hAnsi="Arial" w:cs="Arial"/>
                <w:lang w:val="en-GB"/>
              </w:rPr>
            </w:pPr>
            <w:r w:rsidRPr="7C9EA54E">
              <w:rPr>
                <w:rFonts w:ascii="Arial" w:hAnsi="Arial" w:cs="Arial"/>
              </w:rPr>
              <w:t xml:space="preserve">Pilotage </w:t>
            </w:r>
            <w:r w:rsidR="5EDD29BE" w:rsidRPr="7C9EA54E">
              <w:rPr>
                <w:rFonts w:ascii="Arial" w:hAnsi="Arial" w:cs="Arial"/>
              </w:rPr>
              <w:t>experience</w:t>
            </w:r>
            <w:r w:rsidR="5B56C7AB" w:rsidRPr="7C9EA54E">
              <w:rPr>
                <w:rFonts w:ascii="Arial" w:hAnsi="Arial" w:cs="Arial"/>
              </w:rPr>
              <w:t xml:space="preserve"> </w:t>
            </w:r>
          </w:p>
        </w:tc>
        <w:tc>
          <w:tcPr>
            <w:tcW w:w="249" w:type="pct"/>
          </w:tcPr>
          <w:p w14:paraId="19162624" w14:textId="77777777" w:rsidR="00D15840" w:rsidRPr="000D2606" w:rsidRDefault="5B56C7AB" w:rsidP="7C9EA54E">
            <w:pPr>
              <w:jc w:val="center"/>
              <w:rPr>
                <w:rFonts w:ascii="Arial" w:hAnsi="Arial" w:cs="Arial"/>
                <w:lang w:val="en-GB"/>
              </w:rPr>
            </w:pPr>
            <w:r w:rsidRPr="7C9EA54E">
              <w:rPr>
                <w:rFonts w:ascii="Wingdings 2" w:eastAsia="Wingdings 2" w:hAnsi="Wingdings 2" w:cs="Wingdings 2"/>
                <w:b/>
                <w:bCs/>
                <w:sz w:val="28"/>
                <w:szCs w:val="28"/>
                <w:lang w:val="en-GB"/>
              </w:rPr>
              <w:t>P</w:t>
            </w:r>
          </w:p>
          <w:p w14:paraId="1CDD3978" w14:textId="1B4148CA" w:rsidR="00D15840" w:rsidRPr="000D2606" w:rsidRDefault="00D15840" w:rsidP="000D2606">
            <w:pPr>
              <w:jc w:val="center"/>
              <w:rPr>
                <w:rFonts w:ascii="Arial" w:hAnsi="Arial" w:cs="Arial"/>
                <w:lang w:val="en-GB"/>
              </w:rPr>
            </w:pPr>
          </w:p>
        </w:tc>
        <w:tc>
          <w:tcPr>
            <w:tcW w:w="250" w:type="pct"/>
          </w:tcPr>
          <w:p w14:paraId="6DF266FD" w14:textId="3E809D7C" w:rsidR="00D15840" w:rsidRPr="000D2606" w:rsidRDefault="00D15840" w:rsidP="7C9EA54E">
            <w:pPr>
              <w:jc w:val="center"/>
              <w:rPr>
                <w:rFonts w:ascii="Wingdings 2" w:eastAsia="Wingdings 2" w:hAnsi="Wingdings 2" w:cs="Wingdings 2"/>
                <w:b/>
                <w:bCs/>
                <w:sz w:val="28"/>
                <w:szCs w:val="28"/>
                <w:lang w:val="en-GB"/>
              </w:rPr>
            </w:pPr>
          </w:p>
        </w:tc>
        <w:tc>
          <w:tcPr>
            <w:tcW w:w="356" w:type="pct"/>
          </w:tcPr>
          <w:p w14:paraId="0765F32C" w14:textId="77777777" w:rsidR="00D15840" w:rsidRPr="000D2606" w:rsidRDefault="00D15840" w:rsidP="000D2606">
            <w:pPr>
              <w:jc w:val="center"/>
              <w:rPr>
                <w:rFonts w:ascii="Arial" w:hAnsi="Arial" w:cs="Arial"/>
                <w:b/>
                <w:lang w:val="en-GB"/>
              </w:rPr>
            </w:pPr>
          </w:p>
        </w:tc>
      </w:tr>
      <w:tr w:rsidR="006C567B" w:rsidRPr="000D2606" w14:paraId="4E7D8BCA" w14:textId="77777777" w:rsidTr="7C9EA54E">
        <w:trPr>
          <w:trHeight w:val="300"/>
        </w:trPr>
        <w:tc>
          <w:tcPr>
            <w:tcW w:w="4145" w:type="pct"/>
          </w:tcPr>
          <w:p w14:paraId="2D9057BB" w14:textId="77777777" w:rsidR="006C567B" w:rsidRPr="001C341E" w:rsidRDefault="006C567B" w:rsidP="0542D567">
            <w:pPr>
              <w:spacing w:line="215" w:lineRule="auto"/>
              <w:rPr>
                <w:rFonts w:ascii="Arial" w:hAnsi="Arial" w:cs="Arial"/>
              </w:rPr>
            </w:pPr>
            <w:r w:rsidRPr="0542D567">
              <w:rPr>
                <w:rFonts w:ascii="Arial" w:hAnsi="Arial" w:cs="Arial"/>
              </w:rPr>
              <w:t xml:space="preserve">Bridge resource management </w:t>
            </w:r>
          </w:p>
        </w:tc>
        <w:tc>
          <w:tcPr>
            <w:tcW w:w="249" w:type="pct"/>
          </w:tcPr>
          <w:p w14:paraId="158278AD" w14:textId="77777777" w:rsidR="006C567B" w:rsidRPr="000D2606" w:rsidRDefault="006C567B" w:rsidP="000D2606">
            <w:pPr>
              <w:jc w:val="center"/>
              <w:rPr>
                <w:rFonts w:ascii="Arial" w:hAnsi="Arial" w:cs="Arial"/>
                <w:lang w:val="en-GB"/>
              </w:rPr>
            </w:pPr>
          </w:p>
        </w:tc>
        <w:tc>
          <w:tcPr>
            <w:tcW w:w="250" w:type="pct"/>
          </w:tcPr>
          <w:p w14:paraId="495C5339" w14:textId="77777777" w:rsidR="006C567B" w:rsidRPr="001C341E" w:rsidRDefault="006C567B" w:rsidP="0542D567">
            <w:pPr>
              <w:jc w:val="center"/>
              <w:rPr>
                <w:rFonts w:ascii="Arial" w:hAnsi="Arial" w:cs="Arial"/>
                <w:b/>
                <w:bCs/>
                <w:sz w:val="28"/>
                <w:szCs w:val="28"/>
                <w:lang w:val="en-GB"/>
              </w:rPr>
            </w:pPr>
            <w:r w:rsidRPr="0542D567">
              <w:rPr>
                <w:rFonts w:ascii="Wingdings 2" w:eastAsia="Wingdings 2" w:hAnsi="Wingdings 2" w:cs="Wingdings 2"/>
                <w:b/>
                <w:bCs/>
                <w:sz w:val="28"/>
                <w:szCs w:val="28"/>
                <w:lang w:val="en-GB"/>
              </w:rPr>
              <w:t>P</w:t>
            </w:r>
          </w:p>
        </w:tc>
        <w:tc>
          <w:tcPr>
            <w:tcW w:w="356" w:type="pct"/>
          </w:tcPr>
          <w:p w14:paraId="75F18B65" w14:textId="77777777" w:rsidR="006C567B" w:rsidRPr="000D2606" w:rsidRDefault="006C567B" w:rsidP="0542D567">
            <w:pPr>
              <w:jc w:val="center"/>
              <w:rPr>
                <w:rFonts w:ascii="Arial" w:hAnsi="Arial" w:cs="Arial"/>
                <w:b/>
                <w:bCs/>
                <w:lang w:val="en-GB"/>
              </w:rPr>
            </w:pPr>
          </w:p>
        </w:tc>
      </w:tr>
      <w:tr w:rsidR="00D15840" w:rsidRPr="000D2606" w14:paraId="0B5DE89D" w14:textId="77777777" w:rsidTr="7C9EA54E">
        <w:tc>
          <w:tcPr>
            <w:tcW w:w="4145" w:type="pct"/>
            <w:tcBorders>
              <w:bottom w:val="single" w:sz="4" w:space="0" w:color="auto"/>
            </w:tcBorders>
          </w:tcPr>
          <w:p w14:paraId="4168A604" w14:textId="77777777" w:rsidR="00D15840" w:rsidRPr="000D2606" w:rsidRDefault="00D15840" w:rsidP="000D2606">
            <w:pPr>
              <w:spacing w:line="215" w:lineRule="auto"/>
              <w:rPr>
                <w:rFonts w:ascii="Arial" w:hAnsi="Arial" w:cs="Arial"/>
                <w:bCs/>
                <w:lang w:val="en-GB"/>
              </w:rPr>
            </w:pPr>
            <w:r w:rsidRPr="000D2606">
              <w:rPr>
                <w:rFonts w:ascii="Arial" w:hAnsi="Arial" w:cs="Arial"/>
                <w:bCs/>
                <w:lang w:val="en-GB"/>
              </w:rPr>
              <w:t>Understanding of the “One Team” philosophy and approach to service delivery</w:t>
            </w:r>
          </w:p>
        </w:tc>
        <w:tc>
          <w:tcPr>
            <w:tcW w:w="249" w:type="pct"/>
            <w:tcBorders>
              <w:bottom w:val="single" w:sz="4" w:space="0" w:color="auto"/>
            </w:tcBorders>
          </w:tcPr>
          <w:p w14:paraId="66B5B4ED" w14:textId="77777777" w:rsidR="00D15840" w:rsidRPr="000D2606" w:rsidRDefault="00D15840" w:rsidP="000D2606">
            <w:pPr>
              <w:jc w:val="center"/>
              <w:rPr>
                <w:rFonts w:ascii="Arial" w:hAnsi="Arial" w:cs="Arial"/>
                <w:lang w:val="en-GB"/>
              </w:rPr>
            </w:pPr>
            <w:r w:rsidRPr="000D2606">
              <w:rPr>
                <w:rFonts w:ascii="Wingdings 2" w:eastAsia="Wingdings 2" w:hAnsi="Wingdings 2" w:cs="Wingdings 2"/>
                <w:b/>
                <w:sz w:val="28"/>
                <w:szCs w:val="28"/>
                <w:lang w:val="en-GB"/>
              </w:rPr>
              <w:t>P</w:t>
            </w:r>
          </w:p>
        </w:tc>
        <w:tc>
          <w:tcPr>
            <w:tcW w:w="250" w:type="pct"/>
            <w:tcBorders>
              <w:bottom w:val="single" w:sz="4" w:space="0" w:color="auto"/>
            </w:tcBorders>
          </w:tcPr>
          <w:p w14:paraId="63EAE141" w14:textId="77777777" w:rsidR="00D15840" w:rsidRPr="000D2606" w:rsidRDefault="00D15840" w:rsidP="000D2606">
            <w:pPr>
              <w:jc w:val="center"/>
              <w:rPr>
                <w:rFonts w:ascii="Arial" w:hAnsi="Arial" w:cs="Arial"/>
                <w:lang w:val="en-GB"/>
              </w:rPr>
            </w:pPr>
          </w:p>
        </w:tc>
        <w:tc>
          <w:tcPr>
            <w:tcW w:w="356" w:type="pct"/>
            <w:tcBorders>
              <w:bottom w:val="single" w:sz="4" w:space="0" w:color="auto"/>
            </w:tcBorders>
          </w:tcPr>
          <w:p w14:paraId="44D06FCD" w14:textId="77777777" w:rsidR="00D15840" w:rsidRPr="000D2606" w:rsidRDefault="00D15840" w:rsidP="000D2606">
            <w:pPr>
              <w:jc w:val="center"/>
              <w:rPr>
                <w:rFonts w:ascii="Arial" w:hAnsi="Arial" w:cs="Arial"/>
                <w:b/>
                <w:lang w:val="en-GB"/>
              </w:rPr>
            </w:pPr>
          </w:p>
        </w:tc>
      </w:tr>
      <w:tr w:rsidR="00D15840" w:rsidRPr="000D2606" w14:paraId="75A37FF3" w14:textId="77777777" w:rsidTr="7C9EA54E">
        <w:tc>
          <w:tcPr>
            <w:tcW w:w="4145" w:type="pct"/>
            <w:tcBorders>
              <w:right w:val="nil"/>
            </w:tcBorders>
            <w:shd w:val="clear" w:color="auto" w:fill="CC99FF"/>
          </w:tcPr>
          <w:p w14:paraId="2CB17A0C" w14:textId="77777777" w:rsidR="00D15840" w:rsidRPr="000D2606" w:rsidRDefault="00D15840" w:rsidP="000D2606">
            <w:pPr>
              <w:spacing w:after="58" w:line="215" w:lineRule="auto"/>
              <w:rPr>
                <w:rFonts w:ascii="Arial" w:hAnsi="Arial" w:cs="Arial"/>
                <w:b/>
                <w:lang w:val="en-GB"/>
              </w:rPr>
            </w:pPr>
            <w:r w:rsidRPr="000D2606">
              <w:rPr>
                <w:rFonts w:ascii="Arial" w:hAnsi="Arial" w:cs="Arial"/>
                <w:b/>
                <w:lang w:val="en-GB"/>
              </w:rPr>
              <w:t>Other requirements</w:t>
            </w:r>
          </w:p>
        </w:tc>
        <w:tc>
          <w:tcPr>
            <w:tcW w:w="249" w:type="pct"/>
            <w:tcBorders>
              <w:left w:val="nil"/>
              <w:right w:val="nil"/>
            </w:tcBorders>
            <w:shd w:val="clear" w:color="auto" w:fill="CC99FF"/>
          </w:tcPr>
          <w:p w14:paraId="2FA3DBE0" w14:textId="77777777" w:rsidR="00D15840" w:rsidRPr="000D2606" w:rsidRDefault="00D15840" w:rsidP="000D2606">
            <w:pPr>
              <w:jc w:val="center"/>
              <w:rPr>
                <w:rFonts w:ascii="Arial" w:hAnsi="Arial" w:cs="Arial"/>
                <w:b/>
                <w:sz w:val="28"/>
                <w:szCs w:val="28"/>
                <w:lang w:val="en-GB"/>
              </w:rPr>
            </w:pPr>
          </w:p>
        </w:tc>
        <w:tc>
          <w:tcPr>
            <w:tcW w:w="250" w:type="pct"/>
            <w:tcBorders>
              <w:left w:val="nil"/>
              <w:right w:val="nil"/>
            </w:tcBorders>
            <w:shd w:val="clear" w:color="auto" w:fill="CC99FF"/>
          </w:tcPr>
          <w:p w14:paraId="3C36FF16" w14:textId="77777777" w:rsidR="00D15840" w:rsidRPr="000D2606" w:rsidRDefault="00D15840" w:rsidP="000D2606">
            <w:pPr>
              <w:jc w:val="center"/>
              <w:rPr>
                <w:rFonts w:ascii="Arial" w:hAnsi="Arial" w:cs="Arial"/>
                <w:b/>
                <w:lang w:val="en-GB"/>
              </w:rPr>
            </w:pPr>
          </w:p>
        </w:tc>
        <w:tc>
          <w:tcPr>
            <w:tcW w:w="356" w:type="pct"/>
            <w:tcBorders>
              <w:left w:val="nil"/>
            </w:tcBorders>
            <w:shd w:val="clear" w:color="auto" w:fill="CC99FF"/>
          </w:tcPr>
          <w:p w14:paraId="24E4B940" w14:textId="77777777" w:rsidR="00D15840" w:rsidRPr="000D2606" w:rsidRDefault="00D15840" w:rsidP="000D2606">
            <w:pPr>
              <w:jc w:val="center"/>
              <w:rPr>
                <w:rFonts w:ascii="Arial" w:hAnsi="Arial" w:cs="Arial"/>
                <w:b/>
                <w:lang w:val="en-GB"/>
              </w:rPr>
            </w:pPr>
          </w:p>
        </w:tc>
      </w:tr>
      <w:tr w:rsidR="00D15840" w:rsidRPr="000D2606" w14:paraId="3E70E51F" w14:textId="77777777" w:rsidTr="7C9EA54E">
        <w:tc>
          <w:tcPr>
            <w:tcW w:w="4145" w:type="pct"/>
          </w:tcPr>
          <w:p w14:paraId="1C7073DB" w14:textId="77777777" w:rsidR="00D15840" w:rsidRPr="000D2606" w:rsidRDefault="00D15840" w:rsidP="000D2606">
            <w:pPr>
              <w:spacing w:after="58" w:line="215" w:lineRule="auto"/>
              <w:rPr>
                <w:rFonts w:ascii="Arial" w:hAnsi="Arial" w:cs="Arial"/>
                <w:lang w:val="en-GB"/>
              </w:rPr>
            </w:pPr>
            <w:r w:rsidRPr="000D2606">
              <w:rPr>
                <w:rFonts w:ascii="Arial" w:hAnsi="Arial" w:cs="Arial"/>
                <w:lang w:val="en-GB"/>
              </w:rPr>
              <w:t xml:space="preserve">Proof of Right to Work in the </w:t>
            </w:r>
            <w:smartTag w:uri="urn:schemas-microsoft-com:office:smarttags" w:element="place">
              <w:smartTag w:uri="urn:schemas-microsoft-com:office:smarttags" w:element="country-region">
                <w:r w:rsidRPr="000D2606">
                  <w:rPr>
                    <w:rFonts w:ascii="Arial" w:hAnsi="Arial" w:cs="Arial"/>
                    <w:lang w:val="en-GB"/>
                  </w:rPr>
                  <w:t>UK</w:t>
                </w:r>
              </w:smartTag>
            </w:smartTag>
          </w:p>
        </w:tc>
        <w:tc>
          <w:tcPr>
            <w:tcW w:w="249" w:type="pct"/>
          </w:tcPr>
          <w:p w14:paraId="211965A9" w14:textId="77777777" w:rsidR="00D15840" w:rsidRPr="000D2606" w:rsidRDefault="00D15840" w:rsidP="000D2606">
            <w:pPr>
              <w:jc w:val="center"/>
              <w:rPr>
                <w:rFonts w:ascii="Arial" w:hAnsi="Arial" w:cs="Arial"/>
                <w:lang w:val="en-GB"/>
              </w:rPr>
            </w:pPr>
            <w:r w:rsidRPr="000D2606">
              <w:rPr>
                <w:rFonts w:ascii="Wingdings 2" w:eastAsia="Wingdings 2" w:hAnsi="Wingdings 2" w:cs="Wingdings 2"/>
                <w:b/>
                <w:sz w:val="28"/>
                <w:szCs w:val="28"/>
                <w:lang w:val="en-GB"/>
              </w:rPr>
              <w:t>P</w:t>
            </w:r>
          </w:p>
        </w:tc>
        <w:tc>
          <w:tcPr>
            <w:tcW w:w="250" w:type="pct"/>
          </w:tcPr>
          <w:p w14:paraId="665DDAB6" w14:textId="77777777" w:rsidR="00D15840" w:rsidRPr="000D2606" w:rsidRDefault="00D15840" w:rsidP="000D2606">
            <w:pPr>
              <w:jc w:val="center"/>
              <w:rPr>
                <w:rFonts w:ascii="Arial" w:hAnsi="Arial" w:cs="Arial"/>
                <w:lang w:val="en-GB"/>
              </w:rPr>
            </w:pPr>
          </w:p>
        </w:tc>
        <w:tc>
          <w:tcPr>
            <w:tcW w:w="356" w:type="pct"/>
          </w:tcPr>
          <w:p w14:paraId="399C5B8C" w14:textId="77777777" w:rsidR="00D15840" w:rsidRPr="000D2606" w:rsidRDefault="00D15840" w:rsidP="000D2606">
            <w:pPr>
              <w:jc w:val="center"/>
              <w:rPr>
                <w:rFonts w:ascii="Arial" w:hAnsi="Arial" w:cs="Arial"/>
                <w:b/>
                <w:lang w:val="en-GB"/>
              </w:rPr>
            </w:pPr>
          </w:p>
        </w:tc>
      </w:tr>
      <w:tr w:rsidR="00D15840" w:rsidRPr="000D2606" w14:paraId="29572CF2" w14:textId="77777777" w:rsidTr="7C9EA54E">
        <w:tc>
          <w:tcPr>
            <w:tcW w:w="4145" w:type="pct"/>
          </w:tcPr>
          <w:p w14:paraId="0C12B93F" w14:textId="075B1BC0" w:rsidR="00D15840" w:rsidRPr="000D2606" w:rsidRDefault="007449C4" w:rsidP="000D2606">
            <w:pPr>
              <w:spacing w:after="58" w:line="215" w:lineRule="auto"/>
              <w:rPr>
                <w:rFonts w:ascii="Arial" w:hAnsi="Arial" w:cs="Arial"/>
                <w:lang w:val="en-GB"/>
              </w:rPr>
            </w:pPr>
            <w:r>
              <w:rPr>
                <w:rFonts w:ascii="Arial" w:hAnsi="Arial" w:cs="Arial"/>
                <w:lang w:val="en-GB"/>
              </w:rPr>
              <w:t>Full British Driving Licence</w:t>
            </w:r>
          </w:p>
        </w:tc>
        <w:tc>
          <w:tcPr>
            <w:tcW w:w="249" w:type="pct"/>
          </w:tcPr>
          <w:p w14:paraId="45595757" w14:textId="77777777" w:rsidR="00D15840" w:rsidRPr="000D2606" w:rsidRDefault="00D15840" w:rsidP="000D2606">
            <w:pPr>
              <w:jc w:val="center"/>
              <w:rPr>
                <w:rFonts w:ascii="Arial" w:hAnsi="Arial" w:cs="Arial"/>
                <w:lang w:val="en-GB"/>
              </w:rPr>
            </w:pPr>
            <w:r w:rsidRPr="000D2606">
              <w:rPr>
                <w:rFonts w:ascii="Wingdings 2" w:eastAsia="Wingdings 2" w:hAnsi="Wingdings 2" w:cs="Wingdings 2"/>
                <w:b/>
                <w:sz w:val="28"/>
                <w:szCs w:val="28"/>
                <w:lang w:val="en-GB"/>
              </w:rPr>
              <w:t>P</w:t>
            </w:r>
          </w:p>
        </w:tc>
        <w:tc>
          <w:tcPr>
            <w:tcW w:w="250" w:type="pct"/>
          </w:tcPr>
          <w:p w14:paraId="0F7879F4" w14:textId="77777777" w:rsidR="00D15840" w:rsidRPr="000D2606" w:rsidRDefault="00D15840" w:rsidP="000D2606">
            <w:pPr>
              <w:jc w:val="center"/>
              <w:rPr>
                <w:rFonts w:ascii="Arial" w:hAnsi="Arial" w:cs="Arial"/>
                <w:lang w:val="en-GB"/>
              </w:rPr>
            </w:pPr>
          </w:p>
        </w:tc>
        <w:tc>
          <w:tcPr>
            <w:tcW w:w="356" w:type="pct"/>
          </w:tcPr>
          <w:p w14:paraId="1BEB34D9" w14:textId="77777777" w:rsidR="00D15840" w:rsidRPr="000D2606" w:rsidRDefault="00D15840" w:rsidP="000D2606">
            <w:pPr>
              <w:jc w:val="center"/>
              <w:rPr>
                <w:rFonts w:ascii="Arial" w:hAnsi="Arial" w:cs="Arial"/>
                <w:b/>
                <w:lang w:val="en-GB"/>
              </w:rPr>
            </w:pPr>
          </w:p>
        </w:tc>
      </w:tr>
      <w:tr w:rsidR="00D15840" w:rsidRPr="000D2606" w14:paraId="312B335F" w14:textId="77777777" w:rsidTr="7C9EA54E">
        <w:tc>
          <w:tcPr>
            <w:tcW w:w="4145" w:type="pct"/>
          </w:tcPr>
          <w:p w14:paraId="1063F7AA" w14:textId="4397377C" w:rsidR="00D15840" w:rsidRPr="000D2606" w:rsidRDefault="39DA42B5" w:rsidP="000D2606">
            <w:pPr>
              <w:spacing w:after="58" w:line="215" w:lineRule="auto"/>
              <w:rPr>
                <w:rFonts w:ascii="Arial" w:hAnsi="Arial" w:cs="Arial"/>
                <w:lang w:val="en-GB"/>
              </w:rPr>
            </w:pPr>
            <w:r w:rsidRPr="662F931E">
              <w:rPr>
                <w:rFonts w:ascii="Arial" w:hAnsi="Arial" w:cs="Arial"/>
                <w:lang w:val="en-GB"/>
              </w:rPr>
              <w:t xml:space="preserve">Demonstrate an understanding </w:t>
            </w:r>
            <w:r w:rsidR="160F4915" w:rsidRPr="662F931E">
              <w:rPr>
                <w:rFonts w:ascii="Arial" w:hAnsi="Arial" w:cs="Arial"/>
                <w:lang w:val="en-GB"/>
              </w:rPr>
              <w:t>of</w:t>
            </w:r>
            <w:r w:rsidRPr="662F931E">
              <w:rPr>
                <w:rFonts w:ascii="Arial" w:hAnsi="Arial" w:cs="Arial"/>
                <w:lang w:val="en-GB"/>
              </w:rPr>
              <w:t xml:space="preserve"> acceptance and commitment to, the principles underlying equal opportunities</w:t>
            </w:r>
          </w:p>
        </w:tc>
        <w:tc>
          <w:tcPr>
            <w:tcW w:w="249" w:type="pct"/>
          </w:tcPr>
          <w:p w14:paraId="6620EDA0" w14:textId="77777777" w:rsidR="00D15840" w:rsidRPr="000D2606" w:rsidRDefault="00D15840" w:rsidP="00251830">
            <w:pPr>
              <w:rPr>
                <w:rFonts w:ascii="Arial" w:hAnsi="Arial" w:cs="Arial"/>
                <w:lang w:val="en-GB"/>
              </w:rPr>
            </w:pPr>
            <w:r w:rsidRPr="000D2606">
              <w:rPr>
                <w:rFonts w:ascii="Wingdings 2" w:eastAsia="Wingdings 2" w:hAnsi="Wingdings 2" w:cs="Wingdings 2"/>
                <w:b/>
                <w:sz w:val="28"/>
                <w:szCs w:val="28"/>
                <w:lang w:val="en-GB"/>
              </w:rPr>
              <w:t>P</w:t>
            </w:r>
          </w:p>
        </w:tc>
        <w:tc>
          <w:tcPr>
            <w:tcW w:w="250" w:type="pct"/>
          </w:tcPr>
          <w:p w14:paraId="18490E29" w14:textId="77777777" w:rsidR="00D15840" w:rsidRPr="000D2606" w:rsidRDefault="00D15840" w:rsidP="000D2606">
            <w:pPr>
              <w:jc w:val="center"/>
              <w:rPr>
                <w:rFonts w:ascii="Arial" w:hAnsi="Arial" w:cs="Arial"/>
                <w:lang w:val="en-GB"/>
              </w:rPr>
            </w:pPr>
          </w:p>
        </w:tc>
        <w:tc>
          <w:tcPr>
            <w:tcW w:w="356" w:type="pct"/>
          </w:tcPr>
          <w:p w14:paraId="45B0F81C" w14:textId="77777777" w:rsidR="00D15840" w:rsidRPr="000D2606" w:rsidRDefault="00D15840" w:rsidP="000D2606">
            <w:pPr>
              <w:jc w:val="center"/>
              <w:rPr>
                <w:rFonts w:ascii="Arial" w:hAnsi="Arial" w:cs="Arial"/>
                <w:b/>
                <w:lang w:val="en-GB"/>
              </w:rPr>
            </w:pPr>
          </w:p>
        </w:tc>
      </w:tr>
    </w:tbl>
    <w:p w14:paraId="615E9E40" w14:textId="77777777" w:rsidR="00251830" w:rsidRDefault="00251830" w:rsidP="00251830"/>
    <w:p w14:paraId="05E9D5D2" w14:textId="77777777" w:rsidR="00251830" w:rsidRDefault="00251830" w:rsidP="00251830"/>
    <w:sectPr w:rsidR="00251830">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93D0" w14:textId="77777777" w:rsidR="00B0286A" w:rsidRDefault="00B0286A">
      <w:r>
        <w:separator/>
      </w:r>
    </w:p>
  </w:endnote>
  <w:endnote w:type="continuationSeparator" w:id="0">
    <w:p w14:paraId="5578E7E1" w14:textId="77777777" w:rsidR="00B0286A" w:rsidRDefault="00B0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6AA7" w14:textId="77777777" w:rsidR="003E453F" w:rsidRPr="003E453F" w:rsidRDefault="003E453F" w:rsidP="003E453F">
    <w:pPr>
      <w:pStyle w:val="Footer"/>
      <w:jc w:val="right"/>
      <w:rPr>
        <w:rFonts w:ascii="Arial" w:hAnsi="Arial" w:cs="Arial"/>
      </w:rPr>
    </w:pPr>
    <w:r w:rsidRPr="003E453F">
      <w:rPr>
        <w:rFonts w:ascii="Arial" w:hAnsi="Arial" w:cs="Arial"/>
      </w:rPr>
      <w:t xml:space="preserve">Page </w:t>
    </w:r>
    <w:r w:rsidRPr="003E453F">
      <w:rPr>
        <w:rFonts w:ascii="Arial" w:hAnsi="Arial" w:cs="Arial"/>
      </w:rPr>
      <w:fldChar w:fldCharType="begin"/>
    </w:r>
    <w:r w:rsidRPr="003E453F">
      <w:rPr>
        <w:rFonts w:ascii="Arial" w:hAnsi="Arial" w:cs="Arial"/>
      </w:rPr>
      <w:instrText xml:space="preserve"> PAGE </w:instrText>
    </w:r>
    <w:r w:rsidRPr="003E453F">
      <w:rPr>
        <w:rFonts w:ascii="Arial" w:hAnsi="Arial" w:cs="Arial"/>
      </w:rPr>
      <w:fldChar w:fldCharType="separate"/>
    </w:r>
    <w:r w:rsidR="009D22FF">
      <w:rPr>
        <w:rFonts w:ascii="Arial" w:hAnsi="Arial" w:cs="Arial"/>
        <w:noProof/>
      </w:rPr>
      <w:t>3</w:t>
    </w:r>
    <w:r w:rsidRPr="003E453F">
      <w:rPr>
        <w:rFonts w:ascii="Arial" w:hAnsi="Arial" w:cs="Arial"/>
      </w:rPr>
      <w:fldChar w:fldCharType="end"/>
    </w:r>
    <w:r w:rsidRPr="003E453F">
      <w:rPr>
        <w:rFonts w:ascii="Arial" w:hAnsi="Arial" w:cs="Arial"/>
      </w:rPr>
      <w:t xml:space="preserve"> of </w:t>
    </w:r>
    <w:r w:rsidRPr="003E453F">
      <w:rPr>
        <w:rFonts w:ascii="Arial" w:hAnsi="Arial" w:cs="Arial"/>
      </w:rPr>
      <w:fldChar w:fldCharType="begin"/>
    </w:r>
    <w:r w:rsidRPr="003E453F">
      <w:rPr>
        <w:rFonts w:ascii="Arial" w:hAnsi="Arial" w:cs="Arial"/>
      </w:rPr>
      <w:instrText xml:space="preserve"> NUMPAGES </w:instrText>
    </w:r>
    <w:r w:rsidRPr="003E453F">
      <w:rPr>
        <w:rFonts w:ascii="Arial" w:hAnsi="Arial" w:cs="Arial"/>
      </w:rPr>
      <w:fldChar w:fldCharType="separate"/>
    </w:r>
    <w:r w:rsidR="009D22FF">
      <w:rPr>
        <w:rFonts w:ascii="Arial" w:hAnsi="Arial" w:cs="Arial"/>
        <w:noProof/>
      </w:rPr>
      <w:t>5</w:t>
    </w:r>
    <w:r w:rsidRPr="003E453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87DA" w14:textId="77777777" w:rsidR="00B0286A" w:rsidRDefault="00B0286A">
      <w:r>
        <w:separator/>
      </w:r>
    </w:p>
  </w:footnote>
  <w:footnote w:type="continuationSeparator" w:id="0">
    <w:p w14:paraId="6EB34F5F" w14:textId="77777777" w:rsidR="00B0286A" w:rsidRDefault="00B0286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sbRs3DPw">
      <int2:state int2:value="Rejected" int2:type="spell"/>
    </int2:textHash>
    <int2:bookmark int2:bookmarkName="_Int_dlySAev2" int2:invalidationBookmarkName="" int2:hashCode="rWDFNf+I6FvwJU" int2:id="vklYSOL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4AEA"/>
    <w:multiLevelType w:val="hybridMultilevel"/>
    <w:tmpl w:val="91747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8D08B7"/>
    <w:multiLevelType w:val="hybridMultilevel"/>
    <w:tmpl w:val="27069E62"/>
    <w:lvl w:ilvl="0" w:tplc="91EA3B68">
      <w:start w:val="1"/>
      <w:numFmt w:val="bullet"/>
      <w:lvlText w:val=""/>
      <w:lvlJc w:val="left"/>
      <w:pPr>
        <w:tabs>
          <w:tab w:val="num" w:pos="927"/>
        </w:tabs>
        <w:ind w:left="927" w:hanging="56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CC50E3A"/>
    <w:multiLevelType w:val="hybridMultilevel"/>
    <w:tmpl w:val="3BAA30F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459834">
    <w:abstractNumId w:val="1"/>
  </w:num>
  <w:num w:numId="2" w16cid:durableId="211579082">
    <w:abstractNumId w:val="0"/>
  </w:num>
  <w:num w:numId="3" w16cid:durableId="96766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830"/>
    <w:rsid w:val="000032F0"/>
    <w:rsid w:val="00005717"/>
    <w:rsid w:val="00005FFA"/>
    <w:rsid w:val="00061AD2"/>
    <w:rsid w:val="000D2606"/>
    <w:rsid w:val="000D26F3"/>
    <w:rsid w:val="00165EDD"/>
    <w:rsid w:val="001C341E"/>
    <w:rsid w:val="001CD277"/>
    <w:rsid w:val="00251830"/>
    <w:rsid w:val="00295B13"/>
    <w:rsid w:val="00307E05"/>
    <w:rsid w:val="003950AE"/>
    <w:rsid w:val="003B00CD"/>
    <w:rsid w:val="003B0BCE"/>
    <w:rsid w:val="003E453F"/>
    <w:rsid w:val="00414F96"/>
    <w:rsid w:val="00434565"/>
    <w:rsid w:val="00436866"/>
    <w:rsid w:val="004550FF"/>
    <w:rsid w:val="00495CD4"/>
    <w:rsid w:val="00497DCF"/>
    <w:rsid w:val="0051472B"/>
    <w:rsid w:val="00532E11"/>
    <w:rsid w:val="00546D02"/>
    <w:rsid w:val="00587712"/>
    <w:rsid w:val="005970BB"/>
    <w:rsid w:val="005A091B"/>
    <w:rsid w:val="005A4708"/>
    <w:rsid w:val="005B2EEB"/>
    <w:rsid w:val="005D74D1"/>
    <w:rsid w:val="00636596"/>
    <w:rsid w:val="006454BA"/>
    <w:rsid w:val="00694A9B"/>
    <w:rsid w:val="006A7FB5"/>
    <w:rsid w:val="006B4171"/>
    <w:rsid w:val="006C567B"/>
    <w:rsid w:val="006E34A3"/>
    <w:rsid w:val="007449C4"/>
    <w:rsid w:val="00752607"/>
    <w:rsid w:val="0076386D"/>
    <w:rsid w:val="007B7B32"/>
    <w:rsid w:val="00833A3F"/>
    <w:rsid w:val="0085010B"/>
    <w:rsid w:val="008507A0"/>
    <w:rsid w:val="00877124"/>
    <w:rsid w:val="00884715"/>
    <w:rsid w:val="009031DA"/>
    <w:rsid w:val="009042EF"/>
    <w:rsid w:val="00931E7F"/>
    <w:rsid w:val="009545C6"/>
    <w:rsid w:val="009C2B09"/>
    <w:rsid w:val="009C64B2"/>
    <w:rsid w:val="009D11C1"/>
    <w:rsid w:val="009D22FF"/>
    <w:rsid w:val="00A15F83"/>
    <w:rsid w:val="00AE1160"/>
    <w:rsid w:val="00AE30B0"/>
    <w:rsid w:val="00B0286A"/>
    <w:rsid w:val="00B24B46"/>
    <w:rsid w:val="00B45FF0"/>
    <w:rsid w:val="00B605B1"/>
    <w:rsid w:val="00B673D6"/>
    <w:rsid w:val="00B771BE"/>
    <w:rsid w:val="00B85237"/>
    <w:rsid w:val="00BF2068"/>
    <w:rsid w:val="00C24CD1"/>
    <w:rsid w:val="00C91A88"/>
    <w:rsid w:val="00CA5DBA"/>
    <w:rsid w:val="00CD28D0"/>
    <w:rsid w:val="00CD3C08"/>
    <w:rsid w:val="00CE44A3"/>
    <w:rsid w:val="00CE44C1"/>
    <w:rsid w:val="00D012B5"/>
    <w:rsid w:val="00D15840"/>
    <w:rsid w:val="00E474FA"/>
    <w:rsid w:val="00E72A5C"/>
    <w:rsid w:val="00E8689D"/>
    <w:rsid w:val="00EA1797"/>
    <w:rsid w:val="00EB0EB1"/>
    <w:rsid w:val="00EC39FF"/>
    <w:rsid w:val="00FF437B"/>
    <w:rsid w:val="00FF6EEB"/>
    <w:rsid w:val="0542D567"/>
    <w:rsid w:val="0C931DF6"/>
    <w:rsid w:val="0CB7C4CF"/>
    <w:rsid w:val="0E3FE038"/>
    <w:rsid w:val="0E631CB7"/>
    <w:rsid w:val="1164D4FB"/>
    <w:rsid w:val="160F4915"/>
    <w:rsid w:val="185DC366"/>
    <w:rsid w:val="1DF3B06C"/>
    <w:rsid w:val="222F72E7"/>
    <w:rsid w:val="2A41EA07"/>
    <w:rsid w:val="316F53B5"/>
    <w:rsid w:val="31CB0D1D"/>
    <w:rsid w:val="3282F741"/>
    <w:rsid w:val="37748EBC"/>
    <w:rsid w:val="37EC8372"/>
    <w:rsid w:val="39DA42B5"/>
    <w:rsid w:val="3A24B0E1"/>
    <w:rsid w:val="3BB4B32C"/>
    <w:rsid w:val="3BD3CBEB"/>
    <w:rsid w:val="4470D9ED"/>
    <w:rsid w:val="46C639D3"/>
    <w:rsid w:val="488B1D7C"/>
    <w:rsid w:val="4BED58D7"/>
    <w:rsid w:val="538A77C3"/>
    <w:rsid w:val="564D3037"/>
    <w:rsid w:val="5A28FBAF"/>
    <w:rsid w:val="5B56C7AB"/>
    <w:rsid w:val="5C81A863"/>
    <w:rsid w:val="5ED5FC06"/>
    <w:rsid w:val="5EDD29BE"/>
    <w:rsid w:val="62747EF0"/>
    <w:rsid w:val="662F931E"/>
    <w:rsid w:val="6891BA78"/>
    <w:rsid w:val="69F53A4D"/>
    <w:rsid w:val="714CC906"/>
    <w:rsid w:val="7C9EA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6"/>
    <o:shapelayout v:ext="edit">
      <o:idmap v:ext="edit" data="1"/>
    </o:shapelayout>
  </w:shapeDefaults>
  <w:decimalSymbol w:val="."/>
  <w:listSeparator w:val=","/>
  <w14:docId w14:val="45A701E9"/>
  <w15:chartTrackingRefBased/>
  <w15:docId w15:val="{35593DEB-2B3E-4C0F-B7EF-305602A2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830"/>
    <w:rPr>
      <w:rFonts w:ascii="Century Gothic" w:hAnsi="Century Gothic"/>
      <w:sz w:val="24"/>
      <w:szCs w:val="24"/>
      <w:lang w:val="en-US" w:eastAsia="en-US"/>
    </w:rPr>
  </w:style>
  <w:style w:type="paragraph" w:styleId="Heading1">
    <w:name w:val="heading 1"/>
    <w:basedOn w:val="Normal"/>
    <w:next w:val="Normal"/>
    <w:qFormat/>
    <w:rsid w:val="00251830"/>
    <w:pPr>
      <w:keepNext/>
      <w:jc w:val="both"/>
      <w:outlineLvl w:val="0"/>
    </w:pPr>
    <w:rPr>
      <w:rFonts w:ascii="Arial" w:hAnsi="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1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51830"/>
    <w:pPr>
      <w:tabs>
        <w:tab w:val="center" w:pos="4153"/>
        <w:tab w:val="right" w:pos="8306"/>
      </w:tabs>
    </w:pPr>
    <w:rPr>
      <w:rFonts w:ascii="Arial" w:hAnsi="Arial"/>
      <w:szCs w:val="20"/>
      <w:lang w:val="en-GB"/>
    </w:rPr>
  </w:style>
  <w:style w:type="paragraph" w:styleId="Footer">
    <w:name w:val="footer"/>
    <w:basedOn w:val="Normal"/>
    <w:rsid w:val="003E453F"/>
    <w:pPr>
      <w:tabs>
        <w:tab w:val="center" w:pos="4320"/>
        <w:tab w:val="right" w:pos="8640"/>
      </w:tabs>
    </w:pPr>
  </w:style>
  <w:style w:type="paragraph" w:styleId="BodyText">
    <w:name w:val="Body Text"/>
    <w:basedOn w:val="Normal"/>
    <w:rsid w:val="00884715"/>
    <w:pPr>
      <w:overflowPunct w:val="0"/>
      <w:autoSpaceDE w:val="0"/>
      <w:autoSpaceDN w:val="0"/>
      <w:adjustRightInd w:val="0"/>
      <w:textAlignment w:val="baseline"/>
    </w:pPr>
    <w:rPr>
      <w:rFonts w:ascii="Arial" w:hAnsi="Arial" w:cs="Arial"/>
      <w:szCs w:val="20"/>
      <w:lang w:val="en-GB"/>
    </w:rPr>
  </w:style>
  <w:style w:type="paragraph" w:styleId="BalloonText">
    <w:name w:val="Balloon Text"/>
    <w:basedOn w:val="Normal"/>
    <w:link w:val="BalloonTextChar"/>
    <w:rsid w:val="003B0BCE"/>
    <w:rPr>
      <w:rFonts w:ascii="Tahoma" w:hAnsi="Tahoma" w:cs="Tahoma"/>
      <w:sz w:val="16"/>
      <w:szCs w:val="16"/>
    </w:rPr>
  </w:style>
  <w:style w:type="character" w:customStyle="1" w:styleId="BalloonTextChar">
    <w:name w:val="Balloon Text Char"/>
    <w:link w:val="BalloonText"/>
    <w:rsid w:val="003B0BCE"/>
    <w:rPr>
      <w:rFonts w:ascii="Tahoma" w:hAnsi="Tahoma" w:cs="Tahoma"/>
      <w:sz w:val="16"/>
      <w:szCs w:val="16"/>
      <w:lang w:val="en-US" w:eastAsia="en-US"/>
    </w:rPr>
  </w:style>
  <w:style w:type="paragraph" w:styleId="Revision">
    <w:name w:val="Revision"/>
    <w:hidden/>
    <w:uiPriority w:val="99"/>
    <w:semiHidden/>
    <w:rsid w:val="00877124"/>
    <w:rPr>
      <w:rFonts w:ascii="Century Gothic" w:hAnsi="Century Gothic"/>
      <w:sz w:val="24"/>
      <w:szCs w:val="24"/>
      <w:lang w:val="en-US" w:eastAsia="en-US"/>
    </w:rPr>
  </w:style>
  <w:style w:type="character" w:styleId="CommentReference">
    <w:name w:val="annotation reference"/>
    <w:basedOn w:val="DefaultParagraphFont"/>
    <w:rsid w:val="00BF2068"/>
    <w:rPr>
      <w:sz w:val="16"/>
      <w:szCs w:val="16"/>
    </w:rPr>
  </w:style>
  <w:style w:type="paragraph" w:styleId="CommentText">
    <w:name w:val="annotation text"/>
    <w:basedOn w:val="Normal"/>
    <w:link w:val="CommentTextChar"/>
    <w:rsid w:val="00BF2068"/>
    <w:rPr>
      <w:sz w:val="20"/>
      <w:szCs w:val="20"/>
    </w:rPr>
  </w:style>
  <w:style w:type="character" w:customStyle="1" w:styleId="CommentTextChar">
    <w:name w:val="Comment Text Char"/>
    <w:basedOn w:val="DefaultParagraphFont"/>
    <w:link w:val="CommentText"/>
    <w:rsid w:val="00BF2068"/>
    <w:rPr>
      <w:rFonts w:ascii="Century Gothic" w:hAnsi="Century Gothic"/>
      <w:lang w:val="en-US" w:eastAsia="en-US"/>
    </w:rPr>
  </w:style>
  <w:style w:type="paragraph" w:styleId="CommentSubject">
    <w:name w:val="annotation subject"/>
    <w:basedOn w:val="CommentText"/>
    <w:next w:val="CommentText"/>
    <w:link w:val="CommentSubjectChar"/>
    <w:rsid w:val="00BF2068"/>
    <w:rPr>
      <w:b/>
      <w:bCs/>
    </w:rPr>
  </w:style>
  <w:style w:type="character" w:customStyle="1" w:styleId="CommentSubjectChar">
    <w:name w:val="Comment Subject Char"/>
    <w:basedOn w:val="CommentTextChar"/>
    <w:link w:val="CommentSubject"/>
    <w:rsid w:val="00BF2068"/>
    <w:rPr>
      <w:rFonts w:ascii="Century Gothic" w:hAnsi="Century Gothic"/>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94a960d4492ad71178b6c9f7812ac28e">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b666d1cd1da828a1eab607df98b39141"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20bf83-f501-4afd-92e1-a6c3e75c52fd}"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3627F-7A31-48CC-A5BB-CD14118B95F0}">
  <ds:schemaRefs>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2edbf361-a7f7-4f92-94e8-82e3a5fb8e5c"/>
    <ds:schemaRef ds:uri="98813d35-577a-4fcc-ad6e-d28d98841e78"/>
    <ds:schemaRef ds:uri="http://www.w3.org/XML/1998/namespace"/>
  </ds:schemaRefs>
</ds:datastoreItem>
</file>

<file path=customXml/itemProps2.xml><?xml version="1.0" encoding="utf-8"?>
<ds:datastoreItem xmlns:ds="http://schemas.openxmlformats.org/officeDocument/2006/customXml" ds:itemID="{5F818EBF-F47E-4E0B-9A8B-C6E9939715BD}">
  <ds:schemaRefs>
    <ds:schemaRef ds:uri="http://schemas.microsoft.com/sharepoint/v3/contenttype/forms"/>
  </ds:schemaRefs>
</ds:datastoreItem>
</file>

<file path=customXml/itemProps3.xml><?xml version="1.0" encoding="utf-8"?>
<ds:datastoreItem xmlns:ds="http://schemas.openxmlformats.org/officeDocument/2006/customXml" ds:itemID="{2F96A018-8CD8-4B1A-AF0B-45EA18C1E05E}"/>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6222</Characters>
  <Application>Microsoft Office Word</Application>
  <DocSecurity>0</DocSecurity>
  <Lines>51</Lines>
  <Paragraphs>14</Paragraphs>
  <ScaleCrop>false</ScaleCrop>
  <Company>fdc</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1711</dc:creator>
  <cp:keywords/>
  <cp:lastModifiedBy>Rebecca Black</cp:lastModifiedBy>
  <cp:revision>9</cp:revision>
  <cp:lastPrinted>2014-11-11T14:26:00Z</cp:lastPrinted>
  <dcterms:created xsi:type="dcterms:W3CDTF">2025-07-17T12:51:00Z</dcterms:created>
  <dcterms:modified xsi:type="dcterms:W3CDTF">2025-10-22T09:18:00Z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0x0101003B798198F779594CA2712C3BDA1EBD67</vt:lpwstr>
  </property>
</Properties>
</file>